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E6" w:rsidRDefault="0073286A" w:rsidP="009E4D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AF4B39" w:rsidRPr="00AF4B39">
        <w:rPr>
          <w:sz w:val="28"/>
          <w:szCs w:val="28"/>
        </w:rPr>
        <w:t xml:space="preserve"> AMFDP Annual Meeting via Zoom</w:t>
      </w:r>
    </w:p>
    <w:p w:rsidR="00AF4B39" w:rsidRPr="009E4DE6" w:rsidRDefault="00ED257D" w:rsidP="009E4DE6">
      <w:pPr>
        <w:spacing w:after="0"/>
        <w:jc w:val="center"/>
        <w:rPr>
          <w:sz w:val="28"/>
          <w:szCs w:val="28"/>
        </w:rPr>
      </w:pPr>
      <w:r w:rsidRPr="009E4DE6">
        <w:rPr>
          <w:sz w:val="28"/>
          <w:szCs w:val="28"/>
        </w:rPr>
        <w:t xml:space="preserve">Wednesday, Thursday, </w:t>
      </w:r>
      <w:r w:rsidR="00AF4B39" w:rsidRPr="009E4DE6">
        <w:rPr>
          <w:sz w:val="28"/>
          <w:szCs w:val="28"/>
        </w:rPr>
        <w:t xml:space="preserve">Friday October </w:t>
      </w:r>
      <w:r w:rsidR="0073286A" w:rsidRPr="009E4DE6">
        <w:rPr>
          <w:sz w:val="28"/>
          <w:szCs w:val="28"/>
        </w:rPr>
        <w:t>6-8, 10</w:t>
      </w:r>
      <w:r w:rsidR="00AF4B39" w:rsidRPr="009E4DE6">
        <w:rPr>
          <w:sz w:val="28"/>
          <w:szCs w:val="28"/>
        </w:rPr>
        <w:t>:30</w:t>
      </w:r>
      <w:r w:rsidRPr="009E4DE6">
        <w:rPr>
          <w:sz w:val="28"/>
          <w:szCs w:val="28"/>
        </w:rPr>
        <w:t xml:space="preserve"> EDT</w:t>
      </w:r>
    </w:p>
    <w:p w:rsidR="00C64E81" w:rsidRPr="009E4DE6" w:rsidRDefault="00C64E81" w:rsidP="00C64E81">
      <w:pPr>
        <w:spacing w:after="0"/>
        <w:jc w:val="center"/>
      </w:pPr>
      <w:r w:rsidRPr="009E4DE6">
        <w:t>All times are EDT</w:t>
      </w:r>
    </w:p>
    <w:p w:rsidR="00AF4B39" w:rsidRDefault="00AF4B39" w:rsidP="00AF4B39">
      <w:pPr>
        <w:spacing w:after="0"/>
      </w:pPr>
    </w:p>
    <w:p w:rsidR="00AF4B39" w:rsidRPr="00C64E81" w:rsidRDefault="00AF4B39" w:rsidP="00C64E81">
      <w:pPr>
        <w:rPr>
          <w:sz w:val="28"/>
          <w:szCs w:val="28"/>
        </w:rPr>
      </w:pPr>
      <w:r w:rsidRPr="00BC0B15">
        <w:rPr>
          <w:sz w:val="28"/>
          <w:szCs w:val="28"/>
        </w:rPr>
        <w:t>Wednesday, October</w:t>
      </w:r>
      <w:r w:rsidR="0073286A">
        <w:rPr>
          <w:sz w:val="28"/>
          <w:szCs w:val="28"/>
        </w:rPr>
        <w:t xml:space="preserve"> 6</w:t>
      </w:r>
    </w:p>
    <w:p w:rsidR="005F233C" w:rsidRDefault="0073286A" w:rsidP="005045F9">
      <w:pPr>
        <w:spacing w:after="0"/>
      </w:pPr>
      <w:r>
        <w:t>10:30 – 11:30</w:t>
      </w:r>
      <w:r>
        <w:tab/>
      </w:r>
      <w:r w:rsidR="009246C2">
        <w:t>Announcements, w</w:t>
      </w:r>
      <w:r w:rsidR="005F233C">
        <w:t>elcome</w:t>
      </w:r>
      <w:r w:rsidR="00D86E7B">
        <w:t>,</w:t>
      </w:r>
      <w:r w:rsidR="005F233C">
        <w:t xml:space="preserve"> and introductions</w:t>
      </w:r>
    </w:p>
    <w:p w:rsidR="005F233C" w:rsidRDefault="005F233C" w:rsidP="005045F9">
      <w:pPr>
        <w:spacing w:after="0"/>
      </w:pPr>
    </w:p>
    <w:p w:rsidR="0073286A" w:rsidRDefault="0073286A" w:rsidP="0073286A">
      <w:pPr>
        <w:spacing w:after="0"/>
        <w:ind w:left="720" w:firstLine="720"/>
      </w:pPr>
      <w:r>
        <w:t>Kevin Johnson, MD, Chair, AMFDP National Advisory Committee, moderator</w:t>
      </w:r>
    </w:p>
    <w:p w:rsidR="009246C2" w:rsidRDefault="009246C2" w:rsidP="00EE0EDF">
      <w:pPr>
        <w:spacing w:after="0"/>
        <w:ind w:left="720" w:firstLine="720"/>
      </w:pPr>
      <w:r>
        <w:t>David S. Wilkes, MD, National Program Director</w:t>
      </w:r>
    </w:p>
    <w:p w:rsidR="005045F9" w:rsidRDefault="005045F9" w:rsidP="00EE0EDF">
      <w:pPr>
        <w:spacing w:after="0"/>
        <w:ind w:left="720" w:firstLine="720"/>
      </w:pPr>
      <w:r>
        <w:t>Introductions of National Advisory Committee</w:t>
      </w:r>
      <w:r w:rsidR="00582E20">
        <w:t>, RWJF staff,</w:t>
      </w:r>
      <w:r>
        <w:t xml:space="preserve"> and guests</w:t>
      </w:r>
    </w:p>
    <w:p w:rsidR="00C64E81" w:rsidRDefault="005045F9" w:rsidP="00C64E81">
      <w:pPr>
        <w:spacing w:after="0"/>
        <w:ind w:left="720" w:firstLine="720"/>
      </w:pPr>
      <w:r>
        <w:t>Self-introductions by Scholars</w:t>
      </w:r>
      <w:r w:rsidR="0073286A">
        <w:t xml:space="preserve"> and mentors</w:t>
      </w:r>
      <w:r>
        <w:t>, by cohort</w:t>
      </w:r>
      <w:r w:rsidR="00C64E81" w:rsidRPr="00C64E81">
        <w:t xml:space="preserve"> </w:t>
      </w:r>
    </w:p>
    <w:p w:rsidR="00C64E81" w:rsidRDefault="00C64E81" w:rsidP="00C64E81">
      <w:pPr>
        <w:spacing w:after="0"/>
        <w:ind w:left="720" w:firstLine="720"/>
      </w:pPr>
      <w:r>
        <w:t>Donald F. Schwarz, MD, MPH, Senior Vice President – Program, RWJF</w:t>
      </w:r>
    </w:p>
    <w:p w:rsidR="005045F9" w:rsidRDefault="005045F9" w:rsidP="00EE0EDF">
      <w:pPr>
        <w:spacing w:after="0"/>
        <w:ind w:left="720" w:firstLine="720"/>
      </w:pPr>
    </w:p>
    <w:p w:rsidR="00C64E81" w:rsidRPr="00F248CA" w:rsidRDefault="00C64E81" w:rsidP="00AF4B39">
      <w:pPr>
        <w:spacing w:after="0"/>
        <w:rPr>
          <w:b/>
        </w:rPr>
      </w:pPr>
      <w:r w:rsidRPr="00F248CA">
        <w:rPr>
          <w:b/>
        </w:rPr>
        <w:t>Research Presentations by 2018 and 2019 Scholars</w:t>
      </w:r>
      <w:r w:rsidR="00FD75ED" w:rsidRPr="00F248CA">
        <w:rPr>
          <w:b/>
        </w:rPr>
        <w:t>: Focus on health services research and intervention</w:t>
      </w:r>
    </w:p>
    <w:p w:rsidR="00446693" w:rsidRDefault="00446693" w:rsidP="00AF4B39">
      <w:pPr>
        <w:spacing w:after="0"/>
      </w:pPr>
      <w:r>
        <w:t xml:space="preserve">Moderator: </w:t>
      </w:r>
      <w:r w:rsidR="0016430E">
        <w:t>Dan Pesut</w:t>
      </w:r>
    </w:p>
    <w:p w:rsidR="00C64E81" w:rsidRDefault="00C64E81" w:rsidP="00AF4B39">
      <w:pPr>
        <w:spacing w:after="0"/>
      </w:pPr>
    </w:p>
    <w:p w:rsidR="00C64E81" w:rsidRDefault="00C64E81" w:rsidP="00AF4B39">
      <w:pPr>
        <w:spacing w:after="0"/>
      </w:pPr>
      <w:r>
        <w:t>11:30 – 11:45</w:t>
      </w:r>
      <w:r>
        <w:tab/>
        <w:t>Stanley Vance</w:t>
      </w:r>
    </w:p>
    <w:p w:rsidR="00C64E81" w:rsidRPr="00A60885" w:rsidRDefault="00A60885" w:rsidP="00AF4B39">
      <w:pPr>
        <w:spacing w:after="0"/>
        <w:rPr>
          <w:i/>
        </w:rPr>
      </w:pPr>
      <w:r>
        <w:rPr>
          <w:i/>
        </w:rPr>
        <w:t>Examining mental health and gender a</w:t>
      </w:r>
      <w:r w:rsidRPr="00A60885">
        <w:rPr>
          <w:i/>
        </w:rPr>
        <w:t>ff</w:t>
      </w:r>
      <w:r>
        <w:rPr>
          <w:i/>
        </w:rPr>
        <w:t>irmation for Black and Latinx transgender y</w:t>
      </w:r>
      <w:r w:rsidRPr="00A60885">
        <w:rPr>
          <w:i/>
        </w:rPr>
        <w:t>outh</w:t>
      </w:r>
    </w:p>
    <w:p w:rsidR="00C64E81" w:rsidRDefault="00C64E81" w:rsidP="00AF4B39">
      <w:pPr>
        <w:spacing w:after="0"/>
      </w:pPr>
      <w:r>
        <w:t>11:45 – 11:50</w:t>
      </w:r>
      <w:r>
        <w:tab/>
      </w:r>
      <w:r w:rsidR="001607E2">
        <w:t>Mentor commentary</w:t>
      </w:r>
      <w:r w:rsidR="0035487F">
        <w:t xml:space="preserve">: </w:t>
      </w:r>
      <w:r w:rsidR="0035487F">
        <w:t>Jae Sevelius</w:t>
      </w:r>
    </w:p>
    <w:p w:rsidR="00C64E81" w:rsidRDefault="00C64E81" w:rsidP="00AF4B39">
      <w:pPr>
        <w:spacing w:after="0"/>
      </w:pPr>
      <w:r>
        <w:t>11:50-12:00</w:t>
      </w:r>
      <w:r>
        <w:tab/>
        <w:t>Discussion</w:t>
      </w:r>
    </w:p>
    <w:p w:rsidR="00C64E81" w:rsidRDefault="00C64E81" w:rsidP="00AF4B39">
      <w:pPr>
        <w:spacing w:after="0"/>
      </w:pPr>
    </w:p>
    <w:p w:rsidR="00C64E81" w:rsidRDefault="00C64E81" w:rsidP="00C64E81">
      <w:pPr>
        <w:spacing w:after="0"/>
      </w:pPr>
      <w:r>
        <w:t>12:0</w:t>
      </w:r>
      <w:r>
        <w:t>0 –</w:t>
      </w:r>
      <w:r>
        <w:t xml:space="preserve"> 12</w:t>
      </w:r>
      <w:r>
        <w:t>:</w:t>
      </w:r>
      <w:r>
        <w:t>15</w:t>
      </w:r>
      <w:r>
        <w:tab/>
      </w:r>
      <w:r>
        <w:t>Eni Obadan-Udoh</w:t>
      </w:r>
    </w:p>
    <w:p w:rsidR="00915435" w:rsidRDefault="00915435" w:rsidP="00C64E81">
      <w:pPr>
        <w:spacing w:after="0"/>
        <w:rPr>
          <w:i/>
        </w:rPr>
      </w:pPr>
      <w:r>
        <w:rPr>
          <w:i/>
        </w:rPr>
        <w:t>Understanding diagnostic failures in dentistry: A three-pronged a</w:t>
      </w:r>
      <w:r w:rsidRPr="00915435">
        <w:rPr>
          <w:i/>
        </w:rPr>
        <w:t>pproach</w:t>
      </w:r>
    </w:p>
    <w:p w:rsidR="00C64E81" w:rsidRDefault="00C64E81" w:rsidP="00C64E81">
      <w:pPr>
        <w:spacing w:after="0"/>
      </w:pPr>
      <w:r>
        <w:t>12:15</w:t>
      </w:r>
      <w:r>
        <w:t xml:space="preserve"> –</w:t>
      </w:r>
      <w:r>
        <w:t xml:space="preserve"> 12:20</w:t>
      </w:r>
      <w:r>
        <w:tab/>
      </w:r>
      <w:r w:rsidR="001607E2">
        <w:t>Mentor commentary</w:t>
      </w:r>
      <w:r w:rsidR="004F606A">
        <w:t xml:space="preserve">: </w:t>
      </w:r>
      <w:r w:rsidR="004F606A" w:rsidRPr="004F606A">
        <w:t>Muhammad Walji</w:t>
      </w:r>
    </w:p>
    <w:p w:rsidR="00C64E81" w:rsidRDefault="00C64E81" w:rsidP="00C64E81">
      <w:pPr>
        <w:spacing w:after="0"/>
      </w:pPr>
      <w:r>
        <w:t>12:20-12:3</w:t>
      </w:r>
      <w:r>
        <w:t>0</w:t>
      </w:r>
      <w:r>
        <w:tab/>
        <w:t>Discussion</w:t>
      </w:r>
    </w:p>
    <w:p w:rsidR="00AF4B39" w:rsidRDefault="00C64E81" w:rsidP="00AF4B39">
      <w:pPr>
        <w:spacing w:after="0"/>
      </w:pPr>
      <w:r>
        <w:tab/>
      </w:r>
    </w:p>
    <w:p w:rsidR="00C64E81" w:rsidRDefault="00C64E81" w:rsidP="00C64E81">
      <w:pPr>
        <w:spacing w:after="0"/>
      </w:pPr>
      <w:r>
        <w:t>12:30 – 12:4</w:t>
      </w:r>
      <w:r>
        <w:t>5</w:t>
      </w:r>
      <w:r>
        <w:tab/>
      </w:r>
      <w:r>
        <w:t>Amanda Bruegl</w:t>
      </w:r>
    </w:p>
    <w:p w:rsidR="00A60885" w:rsidRPr="00A60885" w:rsidRDefault="00A60885" w:rsidP="00C64E81">
      <w:pPr>
        <w:spacing w:after="0"/>
        <w:rPr>
          <w:i/>
        </w:rPr>
      </w:pPr>
      <w:r>
        <w:rPr>
          <w:i/>
        </w:rPr>
        <w:t>Pivoting r</w:t>
      </w:r>
      <w:r w:rsidRPr="00A60885">
        <w:rPr>
          <w:i/>
        </w:rPr>
        <w:t>es</w:t>
      </w:r>
      <w:r>
        <w:rPr>
          <w:i/>
        </w:rPr>
        <w:t>earch in a pandemic:  Cervical c</w:t>
      </w:r>
      <w:r w:rsidRPr="00A60885">
        <w:rPr>
          <w:i/>
        </w:rPr>
        <w:t>ancer and its prevention in</w:t>
      </w:r>
      <w:r>
        <w:rPr>
          <w:i/>
        </w:rPr>
        <w:t xml:space="preserve"> American Indian/Alaska Native w</w:t>
      </w:r>
      <w:r w:rsidRPr="00A60885">
        <w:rPr>
          <w:i/>
        </w:rPr>
        <w:t>omen</w:t>
      </w:r>
    </w:p>
    <w:p w:rsidR="00C64E81" w:rsidRDefault="00C64E81" w:rsidP="00C64E81">
      <w:pPr>
        <w:spacing w:after="0"/>
      </w:pPr>
      <w:r>
        <w:t>12:45 – 12:5</w:t>
      </w:r>
      <w:r>
        <w:t>0</w:t>
      </w:r>
      <w:r>
        <w:tab/>
      </w:r>
      <w:r w:rsidR="001607E2">
        <w:t>Mentor commentary</w:t>
      </w:r>
      <w:r w:rsidR="006B7D02">
        <w:t>: Cindy Morris</w:t>
      </w:r>
    </w:p>
    <w:p w:rsidR="00AF4B39" w:rsidRDefault="00C64E81" w:rsidP="00C64E81">
      <w:pPr>
        <w:spacing w:after="0"/>
      </w:pPr>
      <w:r>
        <w:t>12:5</w:t>
      </w:r>
      <w:r>
        <w:t>0-1</w:t>
      </w:r>
      <w:r>
        <w:t>:00</w:t>
      </w:r>
      <w:r>
        <w:tab/>
        <w:t>Discussion</w:t>
      </w:r>
    </w:p>
    <w:p w:rsidR="00C64E81" w:rsidRDefault="00C64E81" w:rsidP="00C64E81">
      <w:pPr>
        <w:spacing w:after="0"/>
      </w:pPr>
    </w:p>
    <w:p w:rsidR="00C64E81" w:rsidRDefault="00C64E81" w:rsidP="00C64E81">
      <w:pPr>
        <w:spacing w:after="0"/>
      </w:pPr>
      <w:r>
        <w:t>1:00 – 1:30</w:t>
      </w:r>
      <w:r>
        <w:tab/>
      </w:r>
      <w:r w:rsidRPr="00F248CA">
        <w:rPr>
          <w:b/>
        </w:rPr>
        <w:t>BREAK</w:t>
      </w:r>
    </w:p>
    <w:p w:rsidR="00446693" w:rsidRDefault="00446693" w:rsidP="00C64E81">
      <w:pPr>
        <w:spacing w:after="0"/>
      </w:pPr>
    </w:p>
    <w:p w:rsidR="00446693" w:rsidRPr="00F248CA" w:rsidRDefault="00446693" w:rsidP="00446693">
      <w:pPr>
        <w:spacing w:after="0"/>
        <w:rPr>
          <w:b/>
        </w:rPr>
      </w:pPr>
      <w:r w:rsidRPr="00F248CA">
        <w:rPr>
          <w:b/>
        </w:rPr>
        <w:t>Research Presentations by 2018 and 2019 Scholars</w:t>
      </w:r>
      <w:r w:rsidR="00FD75ED" w:rsidRPr="00F248CA">
        <w:rPr>
          <w:b/>
        </w:rPr>
        <w:t>: Focus on health services research and intervention</w:t>
      </w:r>
    </w:p>
    <w:p w:rsidR="00446693" w:rsidRDefault="00446693" w:rsidP="00C64E81">
      <w:pPr>
        <w:spacing w:after="0"/>
      </w:pPr>
      <w:r>
        <w:t xml:space="preserve">Moderator: </w:t>
      </w:r>
      <w:r w:rsidR="007523EF">
        <w:t>Kevin Johnson</w:t>
      </w:r>
    </w:p>
    <w:p w:rsidR="00C64E81" w:rsidRDefault="00C64E81" w:rsidP="00C64E81">
      <w:pPr>
        <w:spacing w:after="0"/>
      </w:pPr>
    </w:p>
    <w:p w:rsidR="00C64E81" w:rsidRDefault="00C64E81" w:rsidP="00C64E81">
      <w:pPr>
        <w:spacing w:after="0"/>
      </w:pPr>
      <w:r>
        <w:t>1:30 – 1</w:t>
      </w:r>
      <w:r>
        <w:t>:45</w:t>
      </w:r>
      <w:r>
        <w:tab/>
      </w:r>
      <w:r>
        <w:t>Jasmine Travers</w:t>
      </w:r>
    </w:p>
    <w:p w:rsidR="008754F4" w:rsidRDefault="008754F4" w:rsidP="00C64E81">
      <w:pPr>
        <w:spacing w:after="0"/>
        <w:rPr>
          <w:i/>
        </w:rPr>
      </w:pPr>
      <w:r w:rsidRPr="008754F4">
        <w:rPr>
          <w:i/>
        </w:rPr>
        <w:t>Structural inequities driving poor quality of care in the most vulnerable nursing homes</w:t>
      </w:r>
    </w:p>
    <w:p w:rsidR="00C64E81" w:rsidRDefault="00C64E81" w:rsidP="00C64E81">
      <w:pPr>
        <w:spacing w:after="0"/>
      </w:pPr>
      <w:r>
        <w:t>1:45 – 1</w:t>
      </w:r>
      <w:r>
        <w:t>:50</w:t>
      </w:r>
      <w:r>
        <w:tab/>
      </w:r>
      <w:r w:rsidR="001607E2">
        <w:t>Mentor commentary</w:t>
      </w:r>
      <w:r w:rsidR="003C69F1">
        <w:t>: Patricia Stone</w:t>
      </w:r>
    </w:p>
    <w:p w:rsidR="00C64E81" w:rsidRDefault="00C64E81" w:rsidP="00C64E81">
      <w:pPr>
        <w:spacing w:after="0"/>
      </w:pPr>
      <w:r>
        <w:t>1:50-</w:t>
      </w:r>
      <w:r>
        <w:t>2:00</w:t>
      </w:r>
      <w:r>
        <w:tab/>
        <w:t>Discussion</w:t>
      </w:r>
    </w:p>
    <w:p w:rsidR="00B516AC" w:rsidRDefault="00B516AC" w:rsidP="00C64E81">
      <w:pPr>
        <w:spacing w:after="0"/>
      </w:pPr>
    </w:p>
    <w:p w:rsidR="00A60885" w:rsidRDefault="00A60885" w:rsidP="00A60885">
      <w:pPr>
        <w:spacing w:after="0"/>
      </w:pPr>
      <w:r>
        <w:t>2:00 –</w:t>
      </w:r>
      <w:r>
        <w:t xml:space="preserve"> </w:t>
      </w:r>
      <w:r>
        <w:t>2:15</w:t>
      </w:r>
      <w:r>
        <w:tab/>
      </w:r>
      <w:r>
        <w:t>Mehret Talabi</w:t>
      </w:r>
    </w:p>
    <w:p w:rsidR="0017527C" w:rsidRDefault="0017527C" w:rsidP="00A60885">
      <w:pPr>
        <w:spacing w:after="0"/>
        <w:rPr>
          <w:i/>
        </w:rPr>
      </w:pPr>
      <w:r>
        <w:rPr>
          <w:i/>
        </w:rPr>
        <w:t>Optimizing patient-centered family planning care for patients with rheumatic d</w:t>
      </w:r>
      <w:r w:rsidRPr="0017527C">
        <w:rPr>
          <w:i/>
        </w:rPr>
        <w:t>iseases</w:t>
      </w:r>
    </w:p>
    <w:p w:rsidR="00A60885" w:rsidRDefault="00A60885" w:rsidP="00A60885">
      <w:pPr>
        <w:spacing w:after="0"/>
      </w:pPr>
      <w:r>
        <w:t>2:15 –</w:t>
      </w:r>
      <w:r>
        <w:t xml:space="preserve"> </w:t>
      </w:r>
      <w:r>
        <w:t>2:20</w:t>
      </w:r>
      <w:r>
        <w:tab/>
      </w:r>
      <w:r w:rsidR="001607E2">
        <w:t>Mentor commentary</w:t>
      </w:r>
      <w:r w:rsidR="004E5EED">
        <w:t>: Sonya Borrero</w:t>
      </w:r>
    </w:p>
    <w:p w:rsidR="00A60885" w:rsidRDefault="00A60885" w:rsidP="00A60885">
      <w:pPr>
        <w:spacing w:after="0"/>
      </w:pPr>
      <w:r>
        <w:t>2:20-</w:t>
      </w:r>
      <w:r>
        <w:t>2:30</w:t>
      </w:r>
      <w:r>
        <w:tab/>
        <w:t>Discussion</w:t>
      </w:r>
    </w:p>
    <w:p w:rsidR="00B516AC" w:rsidRDefault="00B516AC" w:rsidP="00B516AC">
      <w:r>
        <w:lastRenderedPageBreak/>
        <w:tab/>
      </w:r>
    </w:p>
    <w:p w:rsidR="00A60885" w:rsidRDefault="00A60885" w:rsidP="00A60885">
      <w:pPr>
        <w:spacing w:after="0"/>
      </w:pPr>
      <w:r>
        <w:t xml:space="preserve">2:30 – </w:t>
      </w:r>
      <w:r>
        <w:t>2:45</w:t>
      </w:r>
      <w:r>
        <w:tab/>
      </w:r>
      <w:r>
        <w:t>Autumn Ivy</w:t>
      </w:r>
    </w:p>
    <w:p w:rsidR="008754F4" w:rsidRDefault="008754F4" w:rsidP="00A60885">
      <w:pPr>
        <w:spacing w:after="0"/>
        <w:rPr>
          <w:i/>
        </w:rPr>
      </w:pPr>
      <w:r w:rsidRPr="008754F4">
        <w:rPr>
          <w:i/>
        </w:rPr>
        <w:t xml:space="preserve">Neural epigenetic mechanisms of early life adversity and exercise interventions </w:t>
      </w:r>
    </w:p>
    <w:p w:rsidR="00A60885" w:rsidRDefault="00A60885" w:rsidP="00A60885">
      <w:pPr>
        <w:spacing w:after="0"/>
      </w:pPr>
      <w:r>
        <w:t xml:space="preserve">2:45 – </w:t>
      </w:r>
      <w:r>
        <w:t>2:50</w:t>
      </w:r>
      <w:r>
        <w:tab/>
      </w:r>
      <w:r w:rsidR="001607E2">
        <w:t>Mentor commentary</w:t>
      </w:r>
      <w:r w:rsidR="00503A03">
        <w:t xml:space="preserve">: Tallie </w:t>
      </w:r>
      <w:r w:rsidR="006B191C">
        <w:t>Baram</w:t>
      </w:r>
    </w:p>
    <w:p w:rsidR="00B516AC" w:rsidRDefault="00A60885" w:rsidP="00B516AC">
      <w:r>
        <w:t>2:5</w:t>
      </w:r>
      <w:r>
        <w:t>0-3</w:t>
      </w:r>
      <w:r>
        <w:t>:00</w:t>
      </w:r>
      <w:r>
        <w:tab/>
        <w:t>Discussion</w:t>
      </w:r>
    </w:p>
    <w:p w:rsidR="00A60885" w:rsidRDefault="00A60885" w:rsidP="00A60885">
      <w:pPr>
        <w:spacing w:after="0"/>
      </w:pPr>
      <w:r>
        <w:t>3</w:t>
      </w:r>
      <w:r>
        <w:t xml:space="preserve">:00 – </w:t>
      </w:r>
      <w:r>
        <w:t>3</w:t>
      </w:r>
      <w:r>
        <w:t>:15</w:t>
      </w:r>
      <w:r>
        <w:tab/>
      </w:r>
      <w:r>
        <w:t>Jos</w:t>
      </w:r>
      <w:r>
        <w:rPr>
          <w:rFonts w:cstheme="minorHAnsi"/>
        </w:rPr>
        <w:t>é</w:t>
      </w:r>
      <w:r>
        <w:t xml:space="preserve"> Figueroa</w:t>
      </w:r>
    </w:p>
    <w:p w:rsidR="00EA2682" w:rsidRDefault="00EA2682" w:rsidP="00A60885">
      <w:pPr>
        <w:spacing w:after="0"/>
        <w:rPr>
          <w:i/>
        </w:rPr>
      </w:pPr>
      <w:r>
        <w:rPr>
          <w:i/>
        </w:rPr>
        <w:t>The burden of HIV/AIDS in older adults: A growing d</w:t>
      </w:r>
      <w:r w:rsidRPr="00EA2682">
        <w:rPr>
          <w:i/>
        </w:rPr>
        <w:t>ilemma</w:t>
      </w:r>
    </w:p>
    <w:p w:rsidR="00A60885" w:rsidRDefault="00A60885" w:rsidP="00A60885">
      <w:pPr>
        <w:spacing w:after="0"/>
      </w:pPr>
      <w:r>
        <w:t>3</w:t>
      </w:r>
      <w:r>
        <w:t xml:space="preserve">:15 – </w:t>
      </w:r>
      <w:r>
        <w:t>3</w:t>
      </w:r>
      <w:r>
        <w:t>:20</w:t>
      </w:r>
      <w:r>
        <w:tab/>
      </w:r>
      <w:r w:rsidR="001607E2">
        <w:t>Mentor commentary</w:t>
      </w:r>
      <w:r w:rsidR="00B84675">
        <w:t>: Ashish Jha</w:t>
      </w:r>
    </w:p>
    <w:p w:rsidR="00A60885" w:rsidRDefault="00A60885" w:rsidP="00A60885">
      <w:pPr>
        <w:spacing w:after="0"/>
      </w:pPr>
      <w:r>
        <w:t>3</w:t>
      </w:r>
      <w:r>
        <w:t>:20-</w:t>
      </w:r>
      <w:r>
        <w:t>3</w:t>
      </w:r>
      <w:r>
        <w:t>:30</w:t>
      </w:r>
      <w:r>
        <w:tab/>
        <w:t>Discussion</w:t>
      </w:r>
    </w:p>
    <w:p w:rsidR="00F248CA" w:rsidRDefault="00F248CA" w:rsidP="00A60885">
      <w:pPr>
        <w:spacing w:after="0"/>
      </w:pPr>
    </w:p>
    <w:p w:rsidR="00A60885" w:rsidRDefault="008C2F8B" w:rsidP="00A60885">
      <w:pPr>
        <w:spacing w:after="0"/>
      </w:pPr>
      <w:r>
        <w:t>3</w:t>
      </w:r>
      <w:r w:rsidR="00A60885">
        <w:t xml:space="preserve">:30 – </w:t>
      </w:r>
      <w:r>
        <w:t>3</w:t>
      </w:r>
      <w:r w:rsidR="00A60885">
        <w:t>:45</w:t>
      </w:r>
      <w:r w:rsidR="00A60885">
        <w:tab/>
      </w:r>
      <w:r>
        <w:t>LaPrincess Brewer</w:t>
      </w:r>
    </w:p>
    <w:p w:rsidR="001B634D" w:rsidRDefault="001B634D" w:rsidP="00A60885">
      <w:pPr>
        <w:spacing w:after="0"/>
        <w:rPr>
          <w:i/>
        </w:rPr>
      </w:pPr>
      <w:r w:rsidRPr="001B634D">
        <w:rPr>
          <w:i/>
        </w:rPr>
        <w:t>The FAITH! (Fostering African-America</w:t>
      </w:r>
      <w:r>
        <w:rPr>
          <w:i/>
        </w:rPr>
        <w:t>n Improvement in Total Health) t</w:t>
      </w:r>
      <w:r w:rsidRPr="001B634D">
        <w:rPr>
          <w:i/>
        </w:rPr>
        <w:t>ri</w:t>
      </w:r>
      <w:r>
        <w:rPr>
          <w:i/>
        </w:rPr>
        <w:t>al: A community-based, mHealth intervention to improve cardiovascular h</w:t>
      </w:r>
      <w:r w:rsidRPr="001B634D">
        <w:rPr>
          <w:i/>
        </w:rPr>
        <w:t>e</w:t>
      </w:r>
      <w:r>
        <w:rPr>
          <w:i/>
        </w:rPr>
        <w:t>alth a</w:t>
      </w:r>
      <w:r w:rsidRPr="001B634D">
        <w:rPr>
          <w:i/>
        </w:rPr>
        <w:t>mong African-Americans</w:t>
      </w:r>
    </w:p>
    <w:p w:rsidR="00A60885" w:rsidRDefault="008C2F8B" w:rsidP="00A60885">
      <w:pPr>
        <w:spacing w:after="0"/>
      </w:pPr>
      <w:r>
        <w:t>3</w:t>
      </w:r>
      <w:r w:rsidR="00A60885">
        <w:t xml:space="preserve">:45 – </w:t>
      </w:r>
      <w:r>
        <w:t>3</w:t>
      </w:r>
      <w:r w:rsidR="00A60885">
        <w:t>:50</w:t>
      </w:r>
      <w:r w:rsidR="00A60885">
        <w:tab/>
      </w:r>
      <w:r w:rsidR="001607E2">
        <w:t>Mentor commentary</w:t>
      </w:r>
      <w:r w:rsidR="00721378">
        <w:t>: Christi Patten and Lisa Cooper</w:t>
      </w:r>
    </w:p>
    <w:p w:rsidR="00A60885" w:rsidRDefault="008C2F8B" w:rsidP="00A60885">
      <w:r>
        <w:t>3</w:t>
      </w:r>
      <w:r w:rsidR="00A60885">
        <w:t>:5</w:t>
      </w:r>
      <w:r>
        <w:t>0-4</w:t>
      </w:r>
      <w:r w:rsidR="00A60885">
        <w:t>:00</w:t>
      </w:r>
      <w:r w:rsidR="00A60885">
        <w:tab/>
        <w:t>Discussion</w:t>
      </w:r>
    </w:p>
    <w:p w:rsidR="00A60885" w:rsidRDefault="008C2F8B" w:rsidP="00A60885">
      <w:pPr>
        <w:spacing w:after="0"/>
      </w:pPr>
      <w:r>
        <w:t>4</w:t>
      </w:r>
      <w:r w:rsidR="00A60885">
        <w:t xml:space="preserve">:00 – </w:t>
      </w:r>
      <w:r>
        <w:t>4</w:t>
      </w:r>
      <w:r w:rsidR="00A60885">
        <w:t>:15</w:t>
      </w:r>
      <w:r w:rsidR="00A60885">
        <w:tab/>
      </w:r>
      <w:r>
        <w:t>Gina South</w:t>
      </w:r>
    </w:p>
    <w:p w:rsidR="00A60885" w:rsidRPr="008C2F8B" w:rsidRDefault="008C2F8B" w:rsidP="00A60885">
      <w:pPr>
        <w:spacing w:after="0"/>
        <w:rPr>
          <w:i/>
        </w:rPr>
      </w:pPr>
      <w:r w:rsidRPr="008C2F8B">
        <w:rPr>
          <w:rFonts w:ascii="Calibri" w:eastAsia="Times New Roman" w:hAnsi="Calibri" w:cs="Calibri"/>
          <w:i/>
          <w:color w:val="000000"/>
        </w:rPr>
        <w:t>Leveraging urban nature to promote mental health in black n</w:t>
      </w:r>
      <w:r w:rsidRPr="008C2F8B">
        <w:rPr>
          <w:rFonts w:ascii="Calibri" w:eastAsia="Times New Roman" w:hAnsi="Calibri" w:cs="Calibri"/>
          <w:i/>
          <w:color w:val="000000"/>
        </w:rPr>
        <w:t>eighborhoods</w:t>
      </w:r>
    </w:p>
    <w:p w:rsidR="00A60885" w:rsidRDefault="008C2F8B" w:rsidP="00A60885">
      <w:pPr>
        <w:spacing w:after="0"/>
      </w:pPr>
      <w:r>
        <w:t>4</w:t>
      </w:r>
      <w:r w:rsidR="00A60885">
        <w:t xml:space="preserve">:15 – </w:t>
      </w:r>
      <w:r>
        <w:t>4</w:t>
      </w:r>
      <w:r w:rsidR="00A60885">
        <w:t>:20</w:t>
      </w:r>
      <w:r w:rsidR="00A60885">
        <w:tab/>
      </w:r>
      <w:r w:rsidR="001607E2">
        <w:t>Mentor commentary</w:t>
      </w:r>
      <w:r w:rsidR="00E35286">
        <w:t>: Charles Branas</w:t>
      </w:r>
    </w:p>
    <w:p w:rsidR="00A60885" w:rsidRDefault="008C2F8B" w:rsidP="00A60885">
      <w:pPr>
        <w:spacing w:after="0"/>
      </w:pPr>
      <w:r>
        <w:t>4</w:t>
      </w:r>
      <w:r w:rsidR="00A60885">
        <w:t>:20-</w:t>
      </w:r>
      <w:r>
        <w:t>4</w:t>
      </w:r>
      <w:r w:rsidR="00A60885">
        <w:t>:30</w:t>
      </w:r>
      <w:r w:rsidR="00A60885">
        <w:tab/>
        <w:t>Discussion</w:t>
      </w:r>
    </w:p>
    <w:p w:rsidR="00A60885" w:rsidRDefault="00A60885" w:rsidP="00A60885">
      <w:pPr>
        <w:spacing w:after="0"/>
      </w:pPr>
    </w:p>
    <w:p w:rsidR="00F248CA" w:rsidRPr="00F248CA" w:rsidRDefault="008C2F8B">
      <w:pPr>
        <w:rPr>
          <w:b/>
        </w:rPr>
      </w:pPr>
      <w:r>
        <w:t>4:3</w:t>
      </w:r>
      <w:r w:rsidR="00AF4B39">
        <w:t>0 – (open-ended)</w:t>
      </w:r>
      <w:r w:rsidR="00AF4B39">
        <w:tab/>
      </w:r>
      <w:r w:rsidR="00AF4B39" w:rsidRPr="00F248CA">
        <w:rPr>
          <w:b/>
        </w:rPr>
        <w:t>Cohort breakouts</w:t>
      </w:r>
    </w:p>
    <w:p w:rsidR="00AF4B39" w:rsidRDefault="0073286A">
      <w:pPr>
        <w:rPr>
          <w:sz w:val="28"/>
          <w:szCs w:val="28"/>
        </w:rPr>
      </w:pPr>
      <w:r>
        <w:rPr>
          <w:sz w:val="28"/>
          <w:szCs w:val="28"/>
        </w:rPr>
        <w:t>Thursday, October 7</w:t>
      </w:r>
    </w:p>
    <w:p w:rsidR="00233A60" w:rsidRPr="00F248CA" w:rsidRDefault="00233A60" w:rsidP="00233A60">
      <w:pPr>
        <w:spacing w:after="0"/>
        <w:rPr>
          <w:b/>
        </w:rPr>
      </w:pPr>
      <w:r w:rsidRPr="00F248CA">
        <w:rPr>
          <w:b/>
        </w:rPr>
        <w:t>Research Presentations by 2018 and 2019 Scholars</w:t>
      </w:r>
      <w:r w:rsidR="00FD75ED" w:rsidRPr="00F248CA">
        <w:rPr>
          <w:b/>
        </w:rPr>
        <w:t>: Focus on basic science</w:t>
      </w:r>
    </w:p>
    <w:p w:rsidR="00233A60" w:rsidRDefault="00233A60" w:rsidP="00233A60">
      <w:pPr>
        <w:spacing w:after="0"/>
      </w:pPr>
      <w:r>
        <w:t xml:space="preserve">Moderator: </w:t>
      </w:r>
      <w:r w:rsidR="000308DC">
        <w:t>David WIlkes</w:t>
      </w:r>
    </w:p>
    <w:p w:rsidR="00233A60" w:rsidRDefault="00233A60" w:rsidP="00233A60">
      <w:pPr>
        <w:spacing w:after="0"/>
      </w:pPr>
    </w:p>
    <w:p w:rsidR="00233A60" w:rsidRDefault="00233A60" w:rsidP="00233A60">
      <w:pPr>
        <w:spacing w:after="0"/>
      </w:pPr>
      <w:r>
        <w:t>10</w:t>
      </w:r>
      <w:r>
        <w:t>:30 –</w:t>
      </w:r>
      <w:r>
        <w:t xml:space="preserve"> 10</w:t>
      </w:r>
      <w:r>
        <w:t>:45</w:t>
      </w:r>
      <w:r>
        <w:tab/>
      </w:r>
      <w:r>
        <w:t>Tamia Harris-Tryon</w:t>
      </w:r>
    </w:p>
    <w:p w:rsidR="005F4CD8" w:rsidRDefault="005F4CD8" w:rsidP="00233A60">
      <w:pPr>
        <w:spacing w:after="0"/>
        <w:rPr>
          <w:i/>
        </w:rPr>
      </w:pPr>
      <w:r>
        <w:rPr>
          <w:i/>
        </w:rPr>
        <w:t>The sebaceous gland in skin immunity and host d</w:t>
      </w:r>
      <w:r w:rsidRPr="005F4CD8">
        <w:rPr>
          <w:i/>
        </w:rPr>
        <w:t>efense</w:t>
      </w:r>
    </w:p>
    <w:p w:rsidR="00233A60" w:rsidRDefault="00233A60" w:rsidP="00233A60">
      <w:pPr>
        <w:spacing w:after="0"/>
      </w:pPr>
      <w:r>
        <w:t>10</w:t>
      </w:r>
      <w:r>
        <w:t>:45 –</w:t>
      </w:r>
      <w:r>
        <w:t xml:space="preserve"> 10</w:t>
      </w:r>
      <w:r>
        <w:t>:50</w:t>
      </w:r>
      <w:r>
        <w:tab/>
      </w:r>
      <w:r w:rsidR="001607E2">
        <w:t>Mentor commentary</w:t>
      </w:r>
      <w:r w:rsidR="00D071B8">
        <w:t>: Lora Hooper</w:t>
      </w:r>
    </w:p>
    <w:p w:rsidR="00233A60" w:rsidRDefault="00233A60" w:rsidP="00233A60">
      <w:pPr>
        <w:spacing w:after="0"/>
      </w:pPr>
      <w:r>
        <w:t>10:50-11</w:t>
      </w:r>
      <w:r>
        <w:t>:00</w:t>
      </w:r>
      <w:r>
        <w:tab/>
        <w:t>Discussion</w:t>
      </w:r>
    </w:p>
    <w:p w:rsidR="00233A60" w:rsidRDefault="00233A60" w:rsidP="00233A60">
      <w:pPr>
        <w:spacing w:after="0"/>
      </w:pPr>
    </w:p>
    <w:p w:rsidR="00911B90" w:rsidRDefault="00233A60" w:rsidP="00911B90">
      <w:pPr>
        <w:spacing w:after="0"/>
      </w:pPr>
      <w:r>
        <w:t>1</w:t>
      </w:r>
      <w:r>
        <w:t>1</w:t>
      </w:r>
      <w:r>
        <w:t>:00 –</w:t>
      </w:r>
      <w:r>
        <w:t xml:space="preserve"> 11</w:t>
      </w:r>
      <w:r>
        <w:t>:15</w:t>
      </w:r>
      <w:r>
        <w:tab/>
      </w:r>
      <w:r w:rsidR="00911B90">
        <w:t>Maria Carlo</w:t>
      </w:r>
    </w:p>
    <w:p w:rsidR="00911B90" w:rsidRPr="00911B90" w:rsidRDefault="00911B90" w:rsidP="00911B90">
      <w:pPr>
        <w:spacing w:after="0"/>
        <w:rPr>
          <w:i/>
        </w:rPr>
      </w:pPr>
      <w:r w:rsidRPr="00911B90">
        <w:rPr>
          <w:i/>
        </w:rPr>
        <w:t>Identification of novel germline variants associated with increased risk of renal cell carcinoma</w:t>
      </w:r>
    </w:p>
    <w:p w:rsidR="00233A60" w:rsidRDefault="00233A60" w:rsidP="00233A60">
      <w:pPr>
        <w:spacing w:after="0"/>
      </w:pPr>
      <w:r>
        <w:t>11</w:t>
      </w:r>
      <w:r>
        <w:t>:15 –</w:t>
      </w:r>
      <w:r>
        <w:t xml:space="preserve"> 11</w:t>
      </w:r>
      <w:r>
        <w:t>:20</w:t>
      </w:r>
      <w:r>
        <w:tab/>
      </w:r>
      <w:r w:rsidR="001607E2">
        <w:t>Mentor commentary</w:t>
      </w:r>
      <w:r w:rsidR="000A0B33">
        <w:t>: Kenneth Offit</w:t>
      </w:r>
    </w:p>
    <w:p w:rsidR="00233A60" w:rsidRDefault="00233A60" w:rsidP="00233A60">
      <w:pPr>
        <w:spacing w:after="0"/>
      </w:pPr>
      <w:r>
        <w:t>11:20-11</w:t>
      </w:r>
      <w:r>
        <w:t>:30</w:t>
      </w:r>
      <w:r>
        <w:tab/>
        <w:t>Discussion</w:t>
      </w:r>
    </w:p>
    <w:p w:rsidR="00911B90" w:rsidRDefault="00911B90" w:rsidP="00233A60">
      <w:pPr>
        <w:spacing w:after="0"/>
      </w:pPr>
    </w:p>
    <w:p w:rsidR="00233A60" w:rsidRDefault="00233A60" w:rsidP="00233A60">
      <w:pPr>
        <w:spacing w:after="0"/>
      </w:pPr>
      <w:r>
        <w:t>11:30 – 11:45</w:t>
      </w:r>
      <w:r>
        <w:tab/>
      </w:r>
      <w:r>
        <w:t>Jason Watts</w:t>
      </w:r>
    </w:p>
    <w:p w:rsidR="00C01521" w:rsidRPr="00C01521" w:rsidRDefault="00C01521" w:rsidP="00233A60">
      <w:pPr>
        <w:spacing w:after="0"/>
        <w:rPr>
          <w:i/>
        </w:rPr>
      </w:pPr>
      <w:r w:rsidRPr="00C01521">
        <w:rPr>
          <w:i/>
        </w:rPr>
        <w:t>G-rich sequences mediate mitochondrial RNA polymerase pausing</w:t>
      </w:r>
      <w:r w:rsidRPr="00C01521">
        <w:rPr>
          <w:i/>
        </w:rPr>
        <w:t xml:space="preserve"> </w:t>
      </w:r>
    </w:p>
    <w:p w:rsidR="00233A60" w:rsidRDefault="00233A60" w:rsidP="00233A60">
      <w:pPr>
        <w:spacing w:after="0"/>
      </w:pPr>
      <w:r>
        <w:t>11:45 – 11:50</w:t>
      </w:r>
      <w:r>
        <w:tab/>
      </w:r>
      <w:r w:rsidR="001607E2">
        <w:t>Mentor commentary</w:t>
      </w:r>
      <w:r w:rsidR="00475332">
        <w:t>: Vivian Cheung</w:t>
      </w:r>
    </w:p>
    <w:p w:rsidR="00233A60" w:rsidRDefault="00233A60" w:rsidP="00233A60">
      <w:pPr>
        <w:spacing w:after="0"/>
      </w:pPr>
      <w:r>
        <w:t>11:50-12:00</w:t>
      </w:r>
      <w:r>
        <w:tab/>
        <w:t>Discussion</w:t>
      </w:r>
    </w:p>
    <w:p w:rsidR="00233A60" w:rsidRDefault="00233A60" w:rsidP="00233A60">
      <w:pPr>
        <w:spacing w:after="0"/>
      </w:pPr>
    </w:p>
    <w:p w:rsidR="00233A60" w:rsidRDefault="00233A60" w:rsidP="00233A60">
      <w:pPr>
        <w:spacing w:after="0"/>
      </w:pPr>
      <w:r>
        <w:t>12:00 – 12:15</w:t>
      </w:r>
      <w:r>
        <w:tab/>
      </w:r>
      <w:r w:rsidR="00C70048">
        <w:t>Hasina Reed</w:t>
      </w:r>
    </w:p>
    <w:p w:rsidR="00C70048" w:rsidRPr="000F7C44" w:rsidRDefault="00C70048" w:rsidP="00C70048">
      <w:pPr>
        <w:spacing w:after="0"/>
        <w:rPr>
          <w:rFonts w:ascii="Calibri" w:eastAsia="Times New Roman" w:hAnsi="Calibri" w:cs="Calibri"/>
          <w:i/>
        </w:rPr>
      </w:pPr>
      <w:r w:rsidRPr="000F7C44">
        <w:rPr>
          <w:rFonts w:ascii="Calibri" w:eastAsia="Times New Roman" w:hAnsi="Calibri" w:cs="Calibri"/>
          <w:i/>
        </w:rPr>
        <w:t>Lymphatic vascular dysfunction in emphyse</w:t>
      </w:r>
      <w:r>
        <w:rPr>
          <w:rFonts w:ascii="Calibri" w:eastAsia="Times New Roman" w:hAnsi="Calibri" w:cs="Calibri"/>
          <w:i/>
        </w:rPr>
        <w:t>ma: U</w:t>
      </w:r>
      <w:r w:rsidRPr="000F7C44">
        <w:rPr>
          <w:rFonts w:ascii="Calibri" w:eastAsia="Times New Roman" w:hAnsi="Calibri" w:cs="Calibri"/>
          <w:i/>
        </w:rPr>
        <w:t>ncovering the missing link</w:t>
      </w:r>
    </w:p>
    <w:p w:rsidR="00233A60" w:rsidRDefault="00233A60" w:rsidP="00233A60">
      <w:pPr>
        <w:spacing w:after="0"/>
      </w:pPr>
      <w:r>
        <w:t>12:15 – 12:20</w:t>
      </w:r>
      <w:r>
        <w:tab/>
      </w:r>
      <w:r w:rsidR="001607E2">
        <w:t>Mentor commentary</w:t>
      </w:r>
      <w:r w:rsidR="00C70048">
        <w:t>: Augustine Choi</w:t>
      </w:r>
    </w:p>
    <w:p w:rsidR="00233A60" w:rsidRDefault="00233A60" w:rsidP="00233A60">
      <w:pPr>
        <w:spacing w:after="0"/>
      </w:pPr>
      <w:r>
        <w:t>12:20-12:30</w:t>
      </w:r>
      <w:r>
        <w:tab/>
        <w:t>Discussion</w:t>
      </w:r>
    </w:p>
    <w:p w:rsidR="00233A60" w:rsidRDefault="00233A60" w:rsidP="00233A60">
      <w:pPr>
        <w:spacing w:after="0"/>
      </w:pPr>
      <w:r>
        <w:lastRenderedPageBreak/>
        <w:tab/>
      </w:r>
    </w:p>
    <w:p w:rsidR="00911B90" w:rsidRDefault="00233A60" w:rsidP="00911B90">
      <w:pPr>
        <w:spacing w:after="0"/>
        <w:rPr>
          <w:i/>
        </w:rPr>
      </w:pPr>
      <w:r>
        <w:t>12:30 – 12:45</w:t>
      </w:r>
      <w:r>
        <w:tab/>
      </w:r>
      <w:r w:rsidR="00911B90">
        <w:t>Mara Ross</w:t>
      </w:r>
    </w:p>
    <w:p w:rsidR="00911B90" w:rsidRDefault="00911B90" w:rsidP="00911B90">
      <w:pPr>
        <w:spacing w:after="0"/>
        <w:rPr>
          <w:i/>
        </w:rPr>
      </w:pPr>
      <w:r>
        <w:rPr>
          <w:i/>
        </w:rPr>
        <w:t>Harnessing the potential of SIRT1 to treat acute and chronic g</w:t>
      </w:r>
      <w:r w:rsidRPr="00752F6F">
        <w:rPr>
          <w:i/>
        </w:rPr>
        <w:t xml:space="preserve">laucoma </w:t>
      </w:r>
      <w:r>
        <w:rPr>
          <w:i/>
        </w:rPr>
        <w:t>with gene therapy</w:t>
      </w:r>
    </w:p>
    <w:p w:rsidR="00233A60" w:rsidRDefault="00233A60" w:rsidP="00233A60">
      <w:pPr>
        <w:spacing w:after="0"/>
      </w:pPr>
      <w:r>
        <w:t>12:45 – 12:50</w:t>
      </w:r>
      <w:r>
        <w:tab/>
      </w:r>
      <w:r w:rsidR="001607E2">
        <w:t>Mentor commentary</w:t>
      </w:r>
      <w:r w:rsidR="00911B90">
        <w:t>: Ken Shindler</w:t>
      </w:r>
    </w:p>
    <w:p w:rsidR="00233A60" w:rsidRDefault="00233A60" w:rsidP="00233A60">
      <w:pPr>
        <w:spacing w:after="0"/>
      </w:pPr>
      <w:r>
        <w:t>12:50-1:00</w:t>
      </w:r>
      <w:r>
        <w:tab/>
        <w:t>Discussion</w:t>
      </w:r>
    </w:p>
    <w:p w:rsidR="00233A60" w:rsidRDefault="00233A60" w:rsidP="00233A60">
      <w:pPr>
        <w:spacing w:after="0"/>
      </w:pPr>
    </w:p>
    <w:p w:rsidR="00233A60" w:rsidRPr="00F248CA" w:rsidRDefault="00233A60" w:rsidP="00233A60">
      <w:pPr>
        <w:spacing w:after="0"/>
        <w:rPr>
          <w:b/>
        </w:rPr>
      </w:pPr>
      <w:r>
        <w:t>1:00 – 1:30</w:t>
      </w:r>
      <w:r>
        <w:tab/>
      </w:r>
      <w:r w:rsidRPr="00F248CA">
        <w:rPr>
          <w:b/>
        </w:rPr>
        <w:t>BREAK</w:t>
      </w:r>
    </w:p>
    <w:p w:rsidR="00233A60" w:rsidRDefault="00233A60" w:rsidP="00233A60">
      <w:pPr>
        <w:spacing w:after="0"/>
      </w:pPr>
    </w:p>
    <w:p w:rsidR="00233A60" w:rsidRPr="00F248CA" w:rsidRDefault="00233A60" w:rsidP="00233A60">
      <w:pPr>
        <w:spacing w:after="0"/>
        <w:rPr>
          <w:b/>
        </w:rPr>
      </w:pPr>
      <w:r w:rsidRPr="00F248CA">
        <w:rPr>
          <w:b/>
        </w:rPr>
        <w:t>Research Presentations by 2018 and 2019 Scholars</w:t>
      </w:r>
      <w:r w:rsidR="00FD75ED" w:rsidRPr="00F248CA">
        <w:rPr>
          <w:b/>
        </w:rPr>
        <w:t>: Focus on basic science</w:t>
      </w:r>
    </w:p>
    <w:p w:rsidR="00233A60" w:rsidRDefault="00233A60" w:rsidP="00233A60">
      <w:pPr>
        <w:spacing w:after="0"/>
      </w:pPr>
      <w:r>
        <w:t xml:space="preserve">Moderator: </w:t>
      </w:r>
      <w:r w:rsidR="000308DC">
        <w:t>Jim Gavin</w:t>
      </w:r>
    </w:p>
    <w:p w:rsidR="00233A60" w:rsidRDefault="00233A60" w:rsidP="00233A60">
      <w:pPr>
        <w:spacing w:after="0"/>
      </w:pPr>
    </w:p>
    <w:p w:rsidR="00233A60" w:rsidRDefault="00233A60" w:rsidP="00233A60">
      <w:pPr>
        <w:spacing w:after="0"/>
      </w:pPr>
      <w:r>
        <w:t>1:30 – 1:45</w:t>
      </w:r>
      <w:r>
        <w:tab/>
      </w:r>
      <w:r>
        <w:t>Carlos Murga-Zamalloa</w:t>
      </w:r>
    </w:p>
    <w:p w:rsidR="00C01521" w:rsidRPr="00C01521" w:rsidRDefault="00C01521" w:rsidP="00233A60">
      <w:pPr>
        <w:spacing w:after="0"/>
        <w:rPr>
          <w:i/>
        </w:rPr>
      </w:pPr>
      <w:r w:rsidRPr="00C01521">
        <w:rPr>
          <w:i/>
        </w:rPr>
        <w:t>Delineati</w:t>
      </w:r>
      <w:r>
        <w:rPr>
          <w:i/>
        </w:rPr>
        <w:t>ng the role of Wiskott-Aldrich syndrome p</w:t>
      </w:r>
      <w:r w:rsidRPr="00C01521">
        <w:rPr>
          <w:i/>
        </w:rPr>
        <w:t>rotein in T-cell lymphoma progression</w:t>
      </w:r>
    </w:p>
    <w:p w:rsidR="00233A60" w:rsidRDefault="00233A60" w:rsidP="00233A60">
      <w:pPr>
        <w:spacing w:after="0"/>
      </w:pPr>
      <w:r>
        <w:t>1:45 – 1:50</w:t>
      </w:r>
      <w:r>
        <w:tab/>
      </w:r>
      <w:r w:rsidR="001607E2">
        <w:t>Mentor commentary</w:t>
      </w:r>
      <w:r w:rsidR="00020E9A">
        <w:t>: Megan Lim</w:t>
      </w:r>
    </w:p>
    <w:p w:rsidR="00233A60" w:rsidRDefault="00233A60" w:rsidP="00233A60">
      <w:pPr>
        <w:spacing w:after="0"/>
      </w:pPr>
      <w:r>
        <w:t>1:50-2:00</w:t>
      </w:r>
      <w:r>
        <w:tab/>
        <w:t>Discussion</w:t>
      </w:r>
    </w:p>
    <w:p w:rsidR="00233A60" w:rsidRDefault="00233A60" w:rsidP="00233A60">
      <w:pPr>
        <w:spacing w:after="0"/>
      </w:pPr>
    </w:p>
    <w:p w:rsidR="00233A60" w:rsidRDefault="00233A60" w:rsidP="00233A60">
      <w:pPr>
        <w:spacing w:after="0"/>
      </w:pPr>
      <w:r>
        <w:t>2:00 – 2:15</w:t>
      </w:r>
      <w:r>
        <w:tab/>
      </w:r>
      <w:r>
        <w:t>Kevin Alexander</w:t>
      </w:r>
    </w:p>
    <w:p w:rsidR="00A857DF" w:rsidRPr="000F764D" w:rsidRDefault="00A857DF" w:rsidP="00233A60">
      <w:pPr>
        <w:spacing w:after="0"/>
        <w:rPr>
          <w:i/>
        </w:rPr>
      </w:pPr>
      <w:bookmarkStart w:id="0" w:name="_GoBack"/>
      <w:r w:rsidRPr="000F764D">
        <w:rPr>
          <w:i/>
        </w:rPr>
        <w:t>Elucidating determinants of pathogenesis in transthyretin cardiac amyloidosis</w:t>
      </w:r>
    </w:p>
    <w:bookmarkEnd w:id="0"/>
    <w:p w:rsidR="00233A60" w:rsidRDefault="00233A60" w:rsidP="00233A60">
      <w:pPr>
        <w:spacing w:after="0"/>
      </w:pPr>
      <w:r>
        <w:t>2:15 – 2:20</w:t>
      </w:r>
      <w:r>
        <w:tab/>
      </w:r>
      <w:r w:rsidR="001607E2">
        <w:t>Mentor commentary</w:t>
      </w:r>
      <w:r w:rsidR="00135AE9">
        <w:t xml:space="preserve">: </w:t>
      </w:r>
      <w:r w:rsidR="00135AE9">
        <w:t>Ronglih Liao</w:t>
      </w:r>
    </w:p>
    <w:p w:rsidR="00233A60" w:rsidRDefault="00233A60" w:rsidP="00F248CA">
      <w:pPr>
        <w:spacing w:after="0"/>
      </w:pPr>
      <w:r>
        <w:t>2:20-2:3</w:t>
      </w:r>
      <w:r w:rsidR="00F248CA">
        <w:t>0</w:t>
      </w:r>
      <w:r w:rsidR="00F248CA">
        <w:tab/>
        <w:t>Discussion</w:t>
      </w:r>
    </w:p>
    <w:p w:rsidR="00F248CA" w:rsidRDefault="00F248CA" w:rsidP="00F248CA">
      <w:pPr>
        <w:spacing w:after="0"/>
      </w:pPr>
    </w:p>
    <w:p w:rsidR="00911B90" w:rsidRDefault="00233A60" w:rsidP="00911B90">
      <w:pPr>
        <w:spacing w:after="0"/>
      </w:pPr>
      <w:r>
        <w:t>2:30 – 2:45</w:t>
      </w:r>
      <w:r>
        <w:tab/>
      </w:r>
      <w:r w:rsidR="00911B90">
        <w:t>Joshua V</w:t>
      </w:r>
      <w:r w:rsidR="00911B90">
        <w:rPr>
          <w:rFonts w:cstheme="minorHAnsi"/>
        </w:rPr>
        <w:t>á</w:t>
      </w:r>
      <w:r w:rsidR="00911B90">
        <w:t>zquez</w:t>
      </w:r>
    </w:p>
    <w:p w:rsidR="00911B90" w:rsidRDefault="00911B90" w:rsidP="00911B90">
      <w:pPr>
        <w:spacing w:after="0"/>
        <w:rPr>
          <w:i/>
        </w:rPr>
      </w:pPr>
      <w:r w:rsidRPr="00D76DC7">
        <w:rPr>
          <w:i/>
        </w:rPr>
        <w:t>Integrated spatial evaluation of drug-bug-host interactions in the TB granuloma</w:t>
      </w:r>
    </w:p>
    <w:p w:rsidR="00233A60" w:rsidRDefault="00233A60" w:rsidP="00233A60">
      <w:pPr>
        <w:spacing w:after="0"/>
      </w:pPr>
      <w:r>
        <w:t>2:45 – 2:50</w:t>
      </w:r>
      <w:r>
        <w:tab/>
      </w:r>
      <w:r w:rsidR="001607E2">
        <w:t>Mentor commentary</w:t>
      </w:r>
      <w:r w:rsidR="00B4329F">
        <w:t>: Joel Ernst</w:t>
      </w:r>
    </w:p>
    <w:p w:rsidR="00233A60" w:rsidRDefault="00233A60" w:rsidP="00233A60">
      <w:r>
        <w:t>2:50-3:00</w:t>
      </w:r>
      <w:r>
        <w:tab/>
        <w:t>Discussion</w:t>
      </w:r>
    </w:p>
    <w:p w:rsidR="00233A60" w:rsidRDefault="00233A60" w:rsidP="00233A60">
      <w:pPr>
        <w:spacing w:after="0"/>
      </w:pPr>
      <w:r>
        <w:t>3:00 – 3:15</w:t>
      </w:r>
      <w:r>
        <w:tab/>
      </w:r>
      <w:r w:rsidR="00D87C7A">
        <w:t>Juan Vazquez</w:t>
      </w:r>
    </w:p>
    <w:p w:rsidR="00233A60" w:rsidRPr="00A60885" w:rsidRDefault="00D87C7A" w:rsidP="00233A60">
      <w:pPr>
        <w:spacing w:after="0"/>
        <w:rPr>
          <w:i/>
        </w:rPr>
      </w:pPr>
      <w:r w:rsidRPr="00C70048">
        <w:rPr>
          <w:i/>
        </w:rPr>
        <w:t>Exploiting oncometabolite-induced DNA repair defects in the treatment of cancer</w:t>
      </w:r>
    </w:p>
    <w:p w:rsidR="00233A60" w:rsidRDefault="00233A60" w:rsidP="00233A60">
      <w:pPr>
        <w:spacing w:after="0"/>
      </w:pPr>
      <w:r>
        <w:t>3:15 – 3:20</w:t>
      </w:r>
      <w:r>
        <w:tab/>
      </w:r>
      <w:r w:rsidR="001607E2">
        <w:t>Mentor commentary</w:t>
      </w:r>
      <w:r w:rsidR="006E151E">
        <w:t xml:space="preserve">: </w:t>
      </w:r>
      <w:r w:rsidR="006E151E" w:rsidRPr="006E151E">
        <w:t>Ranjit Bindra</w:t>
      </w:r>
    </w:p>
    <w:p w:rsidR="00233A60" w:rsidRDefault="00233A60" w:rsidP="00233A60">
      <w:pPr>
        <w:spacing w:after="0"/>
      </w:pPr>
      <w:r>
        <w:t>3:20-3:30</w:t>
      </w:r>
      <w:r>
        <w:tab/>
        <w:t>Discussion</w:t>
      </w:r>
    </w:p>
    <w:p w:rsidR="00233A60" w:rsidRDefault="00233A60" w:rsidP="00233A60">
      <w:pPr>
        <w:spacing w:after="0"/>
      </w:pPr>
    </w:p>
    <w:p w:rsidR="00D87C7A" w:rsidRDefault="00233A60" w:rsidP="00233A60">
      <w:pPr>
        <w:spacing w:after="0"/>
      </w:pPr>
      <w:r>
        <w:t>3:30 – 3:45</w:t>
      </w:r>
      <w:r>
        <w:tab/>
      </w:r>
      <w:r w:rsidR="00D87C7A">
        <w:t>Sawallah Guseh</w:t>
      </w:r>
    </w:p>
    <w:p w:rsidR="00233A60" w:rsidRPr="00D87C7A" w:rsidRDefault="00D87C7A" w:rsidP="00233A60">
      <w:pPr>
        <w:spacing w:after="0"/>
        <w:rPr>
          <w:i/>
        </w:rPr>
      </w:pPr>
      <w:r>
        <w:rPr>
          <w:i/>
        </w:rPr>
        <w:t>Shrinking enlarged hearts: Translation of cardiac regression pathways from Burmese python to h</w:t>
      </w:r>
      <w:r w:rsidRPr="00D87C7A">
        <w:rPr>
          <w:i/>
        </w:rPr>
        <w:t>uman</w:t>
      </w:r>
    </w:p>
    <w:p w:rsidR="00233A60" w:rsidRDefault="00233A60" w:rsidP="00233A60">
      <w:pPr>
        <w:spacing w:after="0"/>
      </w:pPr>
      <w:r>
        <w:t>3:45 – 3:50</w:t>
      </w:r>
      <w:r>
        <w:tab/>
      </w:r>
      <w:r w:rsidR="001607E2">
        <w:t>Mentor commentary</w:t>
      </w:r>
      <w:r w:rsidR="00D87C7A">
        <w:t>: Anthony Rosenzweig</w:t>
      </w:r>
    </w:p>
    <w:p w:rsidR="00233A60" w:rsidRDefault="00233A60" w:rsidP="00233A60">
      <w:r>
        <w:t>3:50-4:00</w:t>
      </w:r>
      <w:r>
        <w:tab/>
        <w:t>Discussion</w:t>
      </w:r>
    </w:p>
    <w:p w:rsidR="001607E2" w:rsidRDefault="001607E2" w:rsidP="00233A60">
      <w:pPr>
        <w:spacing w:after="0"/>
      </w:pPr>
    </w:p>
    <w:p w:rsidR="00233A60" w:rsidRPr="00F248CA" w:rsidRDefault="00233A60" w:rsidP="00233A60">
      <w:pPr>
        <w:spacing w:after="0"/>
        <w:rPr>
          <w:b/>
        </w:rPr>
      </w:pPr>
      <w:r>
        <w:t>4:</w:t>
      </w:r>
      <w:r>
        <w:t xml:space="preserve">00 – (open-ended) </w:t>
      </w:r>
      <w:r w:rsidRPr="00F248CA">
        <w:rPr>
          <w:b/>
        </w:rPr>
        <w:t>Breakouts by research area</w:t>
      </w:r>
      <w:r w:rsidR="001607E2" w:rsidRPr="00F248CA">
        <w:rPr>
          <w:b/>
        </w:rPr>
        <w:t xml:space="preserve"> – Mentors are welcome!</w:t>
      </w:r>
    </w:p>
    <w:p w:rsidR="00233A60" w:rsidRDefault="00233A60" w:rsidP="00233A60">
      <w:pPr>
        <w:spacing w:after="0"/>
      </w:pPr>
      <w:r>
        <w:tab/>
      </w:r>
      <w:r>
        <w:tab/>
        <w:t>Hematology</w:t>
      </w:r>
    </w:p>
    <w:p w:rsidR="00233A60" w:rsidRDefault="00233A60" w:rsidP="00233A60">
      <w:pPr>
        <w:spacing w:after="0"/>
      </w:pPr>
      <w:r>
        <w:tab/>
      </w:r>
      <w:r>
        <w:tab/>
        <w:t>Nephrology</w:t>
      </w:r>
    </w:p>
    <w:p w:rsidR="00233A60" w:rsidRDefault="00233A60" w:rsidP="00233A60">
      <w:pPr>
        <w:spacing w:after="0"/>
      </w:pPr>
      <w:r>
        <w:tab/>
      </w:r>
      <w:r>
        <w:tab/>
        <w:t>Cardiology</w:t>
      </w:r>
    </w:p>
    <w:p w:rsidR="00233A60" w:rsidRDefault="00233A60" w:rsidP="00233A60">
      <w:pPr>
        <w:spacing w:after="0"/>
      </w:pPr>
      <w:r>
        <w:tab/>
      </w:r>
      <w:r>
        <w:tab/>
        <w:t>Dentistry</w:t>
      </w:r>
    </w:p>
    <w:p w:rsidR="00233A60" w:rsidRDefault="00233A60" w:rsidP="00233A60">
      <w:pPr>
        <w:spacing w:after="0"/>
      </w:pPr>
      <w:r>
        <w:tab/>
      </w:r>
      <w:r>
        <w:tab/>
        <w:t>Nursing</w:t>
      </w:r>
    </w:p>
    <w:p w:rsidR="00233A60" w:rsidRDefault="00C01521" w:rsidP="00233A60">
      <w:pPr>
        <w:spacing w:after="0"/>
      </w:pPr>
      <w:r>
        <w:tab/>
      </w:r>
      <w:r>
        <w:tab/>
        <w:t xml:space="preserve">Health services </w:t>
      </w:r>
    </w:p>
    <w:p w:rsidR="00C01521" w:rsidRDefault="00C01521" w:rsidP="00233A60">
      <w:pPr>
        <w:spacing w:after="0"/>
      </w:pPr>
      <w:r>
        <w:tab/>
      </w:r>
      <w:r>
        <w:tab/>
        <w:t>Basic science</w:t>
      </w:r>
    </w:p>
    <w:p w:rsidR="00233A60" w:rsidRDefault="00C01521" w:rsidP="00233A60">
      <w:pPr>
        <w:spacing w:after="0"/>
      </w:pPr>
      <w:r>
        <w:tab/>
      </w:r>
      <w:r>
        <w:tab/>
        <w:t>Health e</w:t>
      </w:r>
      <w:r w:rsidR="00233A60">
        <w:t>quity</w:t>
      </w:r>
      <w:r w:rsidR="00E778EA" w:rsidRPr="00E778EA">
        <w:t xml:space="preserve"> </w:t>
      </w:r>
      <w:r w:rsidR="00E778EA">
        <w:t>and d</w:t>
      </w:r>
      <w:r w:rsidR="00E17B52">
        <w:t>isparities</w:t>
      </w:r>
    </w:p>
    <w:p w:rsidR="00233A60" w:rsidRDefault="00233A60" w:rsidP="00233A60">
      <w:pPr>
        <w:spacing w:after="0"/>
      </w:pPr>
    </w:p>
    <w:p w:rsidR="00F248CA" w:rsidRDefault="00F248CA" w:rsidP="00C01521">
      <w:pPr>
        <w:spacing w:after="0" w:line="240" w:lineRule="auto"/>
        <w:rPr>
          <w:sz w:val="28"/>
          <w:szCs w:val="28"/>
        </w:rPr>
      </w:pPr>
    </w:p>
    <w:p w:rsidR="00AF4B39" w:rsidRPr="00C01521" w:rsidRDefault="0073286A" w:rsidP="00C01521">
      <w:pPr>
        <w:spacing w:after="0" w:line="240" w:lineRule="auto"/>
      </w:pPr>
      <w:r>
        <w:rPr>
          <w:sz w:val="28"/>
          <w:szCs w:val="28"/>
        </w:rPr>
        <w:lastRenderedPageBreak/>
        <w:t>Friday, October 8</w:t>
      </w:r>
    </w:p>
    <w:p w:rsidR="00AF4B39" w:rsidRPr="00AF4B39" w:rsidRDefault="00AF4B39" w:rsidP="00AF4B39">
      <w:pPr>
        <w:spacing w:after="0"/>
      </w:pPr>
    </w:p>
    <w:p w:rsidR="00C01521" w:rsidRPr="00F248CA" w:rsidRDefault="00C01521" w:rsidP="00C01521">
      <w:pPr>
        <w:spacing w:after="0"/>
        <w:rPr>
          <w:b/>
        </w:rPr>
      </w:pPr>
      <w:r w:rsidRPr="00F248CA">
        <w:rPr>
          <w:b/>
        </w:rPr>
        <w:t>Research Presentations by 2018 and 2019 Scholars</w:t>
      </w:r>
      <w:r w:rsidR="00FD75ED" w:rsidRPr="00F248CA">
        <w:rPr>
          <w:b/>
        </w:rPr>
        <w:t>: Focus on clinical and health services investigation</w:t>
      </w:r>
    </w:p>
    <w:p w:rsidR="00C01521" w:rsidRDefault="00C01521" w:rsidP="00C01521">
      <w:pPr>
        <w:spacing w:after="0"/>
      </w:pPr>
      <w:r>
        <w:t xml:space="preserve">Moderator: </w:t>
      </w:r>
      <w:r w:rsidR="00EE1283">
        <w:t>Carrie Byington</w:t>
      </w:r>
    </w:p>
    <w:p w:rsidR="00C01521" w:rsidRDefault="00C01521" w:rsidP="00C01521">
      <w:pPr>
        <w:spacing w:after="0"/>
      </w:pPr>
    </w:p>
    <w:p w:rsidR="00C01521" w:rsidRDefault="00C01521" w:rsidP="00C01521">
      <w:pPr>
        <w:spacing w:after="0"/>
      </w:pPr>
      <w:r>
        <w:t>10:30 – 10:45</w:t>
      </w:r>
      <w:r>
        <w:tab/>
      </w:r>
      <w:r w:rsidR="00BE5D33">
        <w:t>Tamorah Lewis</w:t>
      </w:r>
    </w:p>
    <w:p w:rsidR="002B56AF" w:rsidRPr="002B56AF" w:rsidRDefault="002B56AF" w:rsidP="00C01521">
      <w:pPr>
        <w:spacing w:after="0"/>
        <w:rPr>
          <w:i/>
        </w:rPr>
      </w:pPr>
      <w:r>
        <w:rPr>
          <w:i/>
        </w:rPr>
        <w:t>Modern pharmacology tools for precision therapeutics in n</w:t>
      </w:r>
      <w:r w:rsidRPr="002B56AF">
        <w:rPr>
          <w:i/>
        </w:rPr>
        <w:t>eonates</w:t>
      </w:r>
    </w:p>
    <w:p w:rsidR="00C01521" w:rsidRDefault="00C01521" w:rsidP="00C01521">
      <w:pPr>
        <w:spacing w:after="0"/>
      </w:pPr>
      <w:r>
        <w:t>10:45 – 10:50</w:t>
      </w:r>
      <w:r>
        <w:tab/>
      </w:r>
      <w:r w:rsidR="001607E2">
        <w:t>Mentor commentary</w:t>
      </w:r>
      <w:r w:rsidR="00C83C1E">
        <w:t>: Steve Leeder</w:t>
      </w:r>
    </w:p>
    <w:p w:rsidR="00C01521" w:rsidRDefault="00C01521" w:rsidP="00C01521">
      <w:pPr>
        <w:spacing w:after="0"/>
      </w:pPr>
      <w:r>
        <w:t>10:50-11:00</w:t>
      </w:r>
      <w:r>
        <w:tab/>
        <w:t>Discussion</w:t>
      </w:r>
    </w:p>
    <w:p w:rsidR="00C01521" w:rsidRDefault="00C01521" w:rsidP="00C01521">
      <w:pPr>
        <w:spacing w:after="0"/>
      </w:pPr>
    </w:p>
    <w:p w:rsidR="00C01521" w:rsidRDefault="00C01521" w:rsidP="00C01521">
      <w:pPr>
        <w:spacing w:after="0"/>
      </w:pPr>
      <w:r>
        <w:t>11:00 – 11:15</w:t>
      </w:r>
      <w:r>
        <w:tab/>
      </w:r>
      <w:r w:rsidR="00BE5D33">
        <w:t>Chulie Ulloa</w:t>
      </w:r>
    </w:p>
    <w:p w:rsidR="00042539" w:rsidRDefault="00042539" w:rsidP="00C01521">
      <w:pPr>
        <w:spacing w:after="0"/>
        <w:rPr>
          <w:i/>
        </w:rPr>
      </w:pPr>
      <w:r>
        <w:rPr>
          <w:i/>
        </w:rPr>
        <w:t>COVID-19: Healthy school r</w:t>
      </w:r>
      <w:r w:rsidRPr="00042539">
        <w:rPr>
          <w:i/>
        </w:rPr>
        <w:t>estart</w:t>
      </w:r>
    </w:p>
    <w:p w:rsidR="00C01521" w:rsidRDefault="00C01521" w:rsidP="00C01521">
      <w:pPr>
        <w:spacing w:after="0"/>
      </w:pPr>
      <w:r>
        <w:t>11:15 – 11:20</w:t>
      </w:r>
      <w:r>
        <w:tab/>
      </w:r>
      <w:r w:rsidR="001607E2">
        <w:t>Mentor commentary</w:t>
      </w:r>
      <w:r w:rsidR="007604DD">
        <w:t>: Victor Nizet</w:t>
      </w:r>
    </w:p>
    <w:p w:rsidR="00C01521" w:rsidRDefault="00C01521" w:rsidP="00C01521">
      <w:pPr>
        <w:spacing w:after="0"/>
      </w:pPr>
      <w:r>
        <w:t>11:20-11:30</w:t>
      </w:r>
      <w:r>
        <w:tab/>
        <w:t>Discussion</w:t>
      </w:r>
    </w:p>
    <w:p w:rsidR="00C01521" w:rsidRDefault="00C01521" w:rsidP="00C01521">
      <w:pPr>
        <w:spacing w:after="0"/>
      </w:pPr>
    </w:p>
    <w:p w:rsidR="00C01521" w:rsidRDefault="00C01521" w:rsidP="00C01521">
      <w:pPr>
        <w:spacing w:after="0"/>
      </w:pPr>
      <w:r>
        <w:t>11:30 – 11:45</w:t>
      </w:r>
      <w:r>
        <w:tab/>
      </w:r>
      <w:r w:rsidR="00BE5D33">
        <w:t>Mabel Toribio</w:t>
      </w:r>
    </w:p>
    <w:p w:rsidR="00EC64DF" w:rsidRDefault="00EC64DF" w:rsidP="00C01521">
      <w:pPr>
        <w:spacing w:after="0"/>
        <w:rPr>
          <w:i/>
        </w:rPr>
      </w:pPr>
      <w:r>
        <w:rPr>
          <w:i/>
        </w:rPr>
        <w:t>Cardiometabolic effects of gender-affirming hormone therapy among transgender w</w:t>
      </w:r>
      <w:r w:rsidRPr="00EC64DF">
        <w:rPr>
          <w:i/>
        </w:rPr>
        <w:t>omen with and at risk for HIV</w:t>
      </w:r>
    </w:p>
    <w:p w:rsidR="00C01521" w:rsidRDefault="00C01521" w:rsidP="00C01521">
      <w:pPr>
        <w:spacing w:after="0"/>
      </w:pPr>
      <w:r>
        <w:t>11:45 – 11:50</w:t>
      </w:r>
      <w:r>
        <w:tab/>
      </w:r>
      <w:r w:rsidR="001607E2">
        <w:t>Mentor commentary</w:t>
      </w:r>
      <w:r w:rsidR="00402FC3">
        <w:t xml:space="preserve">: Steven Grinspoon and </w:t>
      </w:r>
      <w:r w:rsidR="00402FC3" w:rsidRPr="00402FC3">
        <w:t>Markella Zanni</w:t>
      </w:r>
    </w:p>
    <w:p w:rsidR="00C01521" w:rsidRDefault="00C01521" w:rsidP="00C01521">
      <w:pPr>
        <w:spacing w:after="0"/>
      </w:pPr>
      <w:r>
        <w:t>11:50-12:00</w:t>
      </w:r>
      <w:r>
        <w:tab/>
        <w:t>Discussion</w:t>
      </w:r>
    </w:p>
    <w:p w:rsidR="00C01521" w:rsidRDefault="00C01521" w:rsidP="00C01521">
      <w:pPr>
        <w:spacing w:after="0"/>
      </w:pPr>
    </w:p>
    <w:p w:rsidR="00C01521" w:rsidRDefault="00C01521" w:rsidP="00C01521">
      <w:pPr>
        <w:spacing w:after="0"/>
      </w:pPr>
      <w:r>
        <w:t>12:00 – 12:15</w:t>
      </w:r>
      <w:r>
        <w:tab/>
      </w:r>
      <w:r w:rsidR="00BE5D33">
        <w:t>Fatima Rodriguez</w:t>
      </w:r>
    </w:p>
    <w:p w:rsidR="000F7C44" w:rsidRPr="000F7C44" w:rsidRDefault="000F7C44" w:rsidP="00C01521">
      <w:pPr>
        <w:spacing w:after="0"/>
        <w:rPr>
          <w:rFonts w:ascii="Calibri" w:eastAsia="Times New Roman" w:hAnsi="Calibri" w:cs="Calibri"/>
          <w:i/>
          <w:color w:val="000000"/>
        </w:rPr>
      </w:pPr>
      <w:r w:rsidRPr="000F7C44">
        <w:rPr>
          <w:rFonts w:ascii="Calibri" w:eastAsia="Times New Roman" w:hAnsi="Calibri" w:cs="Calibri"/>
          <w:i/>
          <w:color w:val="000000"/>
        </w:rPr>
        <w:t>Cardiovascular disease prediction and prevention across diverse p</w:t>
      </w:r>
      <w:r w:rsidRPr="000F7C44">
        <w:rPr>
          <w:rFonts w:ascii="Calibri" w:eastAsia="Times New Roman" w:hAnsi="Calibri" w:cs="Calibri"/>
          <w:i/>
          <w:color w:val="000000"/>
        </w:rPr>
        <w:t>opulations</w:t>
      </w:r>
    </w:p>
    <w:p w:rsidR="00C01521" w:rsidRDefault="00C01521" w:rsidP="00C01521">
      <w:pPr>
        <w:spacing w:after="0"/>
      </w:pPr>
      <w:r>
        <w:t>12:15 – 12:20</w:t>
      </w:r>
      <w:r>
        <w:tab/>
      </w:r>
      <w:r w:rsidR="001607E2">
        <w:t>Mentor commentary</w:t>
      </w:r>
      <w:r w:rsidR="004F7EC4">
        <w:t>: Paul Heidenreich</w:t>
      </w:r>
    </w:p>
    <w:p w:rsidR="00C01521" w:rsidRDefault="00C01521" w:rsidP="00C01521">
      <w:pPr>
        <w:spacing w:after="0"/>
      </w:pPr>
      <w:r>
        <w:t>12:20-12:30</w:t>
      </w:r>
      <w:r>
        <w:tab/>
        <w:t>Discussion</w:t>
      </w:r>
    </w:p>
    <w:p w:rsidR="00C01521" w:rsidRDefault="00C01521" w:rsidP="00C01521">
      <w:pPr>
        <w:spacing w:after="0"/>
      </w:pPr>
      <w:r>
        <w:tab/>
      </w:r>
    </w:p>
    <w:p w:rsidR="00C01521" w:rsidRDefault="00C01521" w:rsidP="00C01521">
      <w:pPr>
        <w:spacing w:after="0"/>
      </w:pPr>
      <w:r>
        <w:t>12:30 – 12:45</w:t>
      </w:r>
      <w:r>
        <w:tab/>
      </w:r>
      <w:r w:rsidR="00EC64DF">
        <w:t>Gaby</w:t>
      </w:r>
      <w:r w:rsidR="00BE5D33">
        <w:t xml:space="preserve"> Hobbs</w:t>
      </w:r>
    </w:p>
    <w:p w:rsidR="00EC64DF" w:rsidRDefault="00EC64DF" w:rsidP="00C01521">
      <w:pPr>
        <w:spacing w:after="0"/>
        <w:rPr>
          <w:i/>
        </w:rPr>
      </w:pPr>
      <w:r w:rsidRPr="00EC64DF">
        <w:rPr>
          <w:i/>
        </w:rPr>
        <w:t>Improving allogeneic stem cell transplant outcomes in patients with myelofibrosis</w:t>
      </w:r>
    </w:p>
    <w:p w:rsidR="001372AD" w:rsidRDefault="001372AD" w:rsidP="00C01521">
      <w:pPr>
        <w:spacing w:after="0"/>
      </w:pPr>
      <w:r>
        <w:t>12:45 – 12:50</w:t>
      </w:r>
      <w:r>
        <w:tab/>
        <w:t>Mentor commentary:  Ann Mullally</w:t>
      </w:r>
    </w:p>
    <w:p w:rsidR="00C01521" w:rsidRDefault="001372AD" w:rsidP="00C01521">
      <w:pPr>
        <w:spacing w:after="0"/>
      </w:pPr>
      <w:r>
        <w:t>12:50</w:t>
      </w:r>
      <w:r w:rsidR="00C01521">
        <w:t>-1</w:t>
      </w:r>
      <w:r>
        <w:t>:00</w:t>
      </w:r>
      <w:r w:rsidR="00C01521">
        <w:tab/>
        <w:t>Discussion</w:t>
      </w:r>
    </w:p>
    <w:p w:rsidR="00C01521" w:rsidRDefault="00C01521" w:rsidP="00C01521">
      <w:pPr>
        <w:spacing w:after="0"/>
      </w:pPr>
    </w:p>
    <w:p w:rsidR="00C01521" w:rsidRDefault="006B2D56" w:rsidP="00C01521">
      <w:pPr>
        <w:spacing w:after="0"/>
      </w:pPr>
      <w:r>
        <w:t>12:55</w:t>
      </w:r>
      <w:r w:rsidR="00FB2112">
        <w:t xml:space="preserve"> </w:t>
      </w:r>
      <w:r w:rsidR="00C01521">
        <w:t xml:space="preserve"> – 1:30</w:t>
      </w:r>
      <w:r w:rsidR="00C01521">
        <w:tab/>
      </w:r>
      <w:r w:rsidR="00C01521" w:rsidRPr="00F248CA">
        <w:rPr>
          <w:b/>
        </w:rPr>
        <w:t>BREAK</w:t>
      </w:r>
    </w:p>
    <w:p w:rsidR="00C01521" w:rsidRDefault="00C01521" w:rsidP="00C01521">
      <w:pPr>
        <w:spacing w:after="0"/>
      </w:pPr>
    </w:p>
    <w:p w:rsidR="00C01521" w:rsidRPr="00F248CA" w:rsidRDefault="00C01521" w:rsidP="00C01521">
      <w:pPr>
        <w:spacing w:after="0"/>
        <w:rPr>
          <w:b/>
        </w:rPr>
      </w:pPr>
      <w:r w:rsidRPr="00F248CA">
        <w:rPr>
          <w:b/>
        </w:rPr>
        <w:t>Research Presentations by 2018 and 2019 Scholars</w:t>
      </w:r>
      <w:r w:rsidR="00FD75ED" w:rsidRPr="00F248CA">
        <w:rPr>
          <w:b/>
        </w:rPr>
        <w:t xml:space="preserve">: </w:t>
      </w:r>
      <w:r w:rsidR="00FD75ED" w:rsidRPr="00F248CA">
        <w:rPr>
          <w:b/>
        </w:rPr>
        <w:t>Focus on clinical and health services investigation</w:t>
      </w:r>
    </w:p>
    <w:p w:rsidR="00C01521" w:rsidRDefault="00C01521" w:rsidP="00C01521">
      <w:pPr>
        <w:spacing w:after="0"/>
      </w:pPr>
      <w:r>
        <w:t xml:space="preserve">Moderator: </w:t>
      </w:r>
      <w:r w:rsidR="007523EF">
        <w:t>Neil Powe</w:t>
      </w:r>
    </w:p>
    <w:p w:rsidR="00C01521" w:rsidRDefault="00C01521" w:rsidP="00C01521">
      <w:pPr>
        <w:spacing w:after="0"/>
      </w:pPr>
    </w:p>
    <w:p w:rsidR="00C01521" w:rsidRDefault="00C01521" w:rsidP="00C01521">
      <w:pPr>
        <w:spacing w:after="0"/>
      </w:pPr>
      <w:r>
        <w:t>1:30 – 1:45</w:t>
      </w:r>
      <w:r>
        <w:tab/>
      </w:r>
      <w:r w:rsidR="00BE5D33">
        <w:t>Toyosi Onwuemene</w:t>
      </w:r>
    </w:p>
    <w:p w:rsidR="00EC64DF" w:rsidRDefault="00EC64DF" w:rsidP="00C01521">
      <w:pPr>
        <w:spacing w:after="0"/>
        <w:rPr>
          <w:i/>
        </w:rPr>
      </w:pPr>
      <w:r>
        <w:rPr>
          <w:i/>
        </w:rPr>
        <w:t>Hemostasis impact of therapeutic plasma e</w:t>
      </w:r>
      <w:r w:rsidRPr="00EC64DF">
        <w:rPr>
          <w:i/>
        </w:rPr>
        <w:t>xchange</w:t>
      </w:r>
    </w:p>
    <w:p w:rsidR="00C01521" w:rsidRDefault="00C01521" w:rsidP="00C01521">
      <w:pPr>
        <w:spacing w:after="0"/>
      </w:pPr>
      <w:r>
        <w:t>1:45 – 1:50</w:t>
      </w:r>
      <w:r>
        <w:tab/>
      </w:r>
      <w:r w:rsidR="001607E2">
        <w:t>Mentor commentary</w:t>
      </w:r>
      <w:r w:rsidR="00A04D86">
        <w:t>: Edward Wong</w:t>
      </w:r>
    </w:p>
    <w:p w:rsidR="00C01521" w:rsidRDefault="00C01521" w:rsidP="00C01521">
      <w:pPr>
        <w:spacing w:after="0"/>
      </w:pPr>
      <w:r>
        <w:t>1:50-2:00</w:t>
      </w:r>
      <w:r>
        <w:tab/>
        <w:t>Discussion</w:t>
      </w:r>
    </w:p>
    <w:p w:rsidR="00C01521" w:rsidRDefault="00C01521" w:rsidP="00C01521">
      <w:pPr>
        <w:spacing w:after="0"/>
      </w:pPr>
    </w:p>
    <w:p w:rsidR="00C01521" w:rsidRDefault="00C01521" w:rsidP="00C01521">
      <w:pPr>
        <w:spacing w:after="0"/>
      </w:pPr>
      <w:r>
        <w:t>2:00 – 2:15</w:t>
      </w:r>
      <w:r>
        <w:tab/>
      </w:r>
      <w:r w:rsidR="00BE5D33">
        <w:t>Rory Goodwin</w:t>
      </w:r>
    </w:p>
    <w:p w:rsidR="00C01521" w:rsidRPr="00A60885" w:rsidRDefault="000F7C44" w:rsidP="00C01521">
      <w:pPr>
        <w:spacing w:after="0"/>
        <w:rPr>
          <w:i/>
        </w:rPr>
      </w:pPr>
      <w:r>
        <w:rPr>
          <w:i/>
        </w:rPr>
        <w:t>The l</w:t>
      </w:r>
      <w:r w:rsidRPr="000F7C44">
        <w:rPr>
          <w:i/>
        </w:rPr>
        <w:t>andscap</w:t>
      </w:r>
      <w:r>
        <w:rPr>
          <w:i/>
        </w:rPr>
        <w:t>e of spinal metastases: HRQOL, c</w:t>
      </w:r>
      <w:r w:rsidRPr="000F7C44">
        <w:rPr>
          <w:i/>
        </w:rPr>
        <w:t xml:space="preserve">linical </w:t>
      </w:r>
      <w:r>
        <w:rPr>
          <w:i/>
        </w:rPr>
        <w:t>decision-making, and molecular m</w:t>
      </w:r>
      <w:r w:rsidRPr="000F7C44">
        <w:rPr>
          <w:i/>
        </w:rPr>
        <w:t>echanisms</w:t>
      </w:r>
    </w:p>
    <w:p w:rsidR="00C01521" w:rsidRDefault="00C01521" w:rsidP="00C01521">
      <w:pPr>
        <w:spacing w:after="0"/>
      </w:pPr>
      <w:r>
        <w:t>2:15 – 2:20</w:t>
      </w:r>
      <w:r>
        <w:tab/>
      </w:r>
      <w:r w:rsidR="001607E2">
        <w:t>Mentor commentary</w:t>
      </w:r>
      <w:r w:rsidR="00C83C1E">
        <w:t>: John Sampson</w:t>
      </w:r>
    </w:p>
    <w:p w:rsidR="00C01521" w:rsidRDefault="00C01521" w:rsidP="00C01521">
      <w:pPr>
        <w:spacing w:after="0"/>
      </w:pPr>
      <w:r>
        <w:t>2:20-2:30</w:t>
      </w:r>
      <w:r>
        <w:tab/>
        <w:t>Discussion</w:t>
      </w:r>
    </w:p>
    <w:p w:rsidR="00F248CA" w:rsidRDefault="00F248CA" w:rsidP="00C01521">
      <w:pPr>
        <w:spacing w:after="0"/>
      </w:pPr>
    </w:p>
    <w:p w:rsidR="00C01521" w:rsidRDefault="00C01521" w:rsidP="00C01521">
      <w:r>
        <w:tab/>
      </w:r>
    </w:p>
    <w:p w:rsidR="00C01521" w:rsidRDefault="00C01521" w:rsidP="00C01521">
      <w:pPr>
        <w:spacing w:after="0"/>
      </w:pPr>
      <w:r>
        <w:lastRenderedPageBreak/>
        <w:t>2:30 – 2:45</w:t>
      </w:r>
      <w:r>
        <w:tab/>
      </w:r>
      <w:r w:rsidR="00BE5D33">
        <w:t>Joshua Joseph</w:t>
      </w:r>
    </w:p>
    <w:p w:rsidR="008754F4" w:rsidRDefault="008754F4" w:rsidP="00C01521">
      <w:pPr>
        <w:spacing w:after="0"/>
        <w:rPr>
          <w:i/>
        </w:rPr>
      </w:pPr>
      <w:r>
        <w:rPr>
          <w:i/>
        </w:rPr>
        <w:t>Association of serum aldosterone and plasma renin a</w:t>
      </w:r>
      <w:r w:rsidRPr="008754F4">
        <w:rPr>
          <w:i/>
        </w:rPr>
        <w:t>ctiv</w:t>
      </w:r>
      <w:r>
        <w:rPr>
          <w:i/>
        </w:rPr>
        <w:t>ity With ambulatory blood p</w:t>
      </w:r>
      <w:r w:rsidRPr="008754F4">
        <w:rPr>
          <w:i/>
        </w:rPr>
        <w:t>ressure in African Americans: The Jackson Heart Study</w:t>
      </w:r>
    </w:p>
    <w:p w:rsidR="00C01521" w:rsidRDefault="00C01521" w:rsidP="00C01521">
      <w:pPr>
        <w:spacing w:after="0"/>
      </w:pPr>
      <w:r>
        <w:t>2:45 – 2:50</w:t>
      </w:r>
      <w:r>
        <w:tab/>
      </w:r>
      <w:r w:rsidR="001607E2">
        <w:t>Mentor commentary</w:t>
      </w:r>
      <w:r w:rsidR="008B3C74">
        <w:t>: Sherita Golden</w:t>
      </w:r>
    </w:p>
    <w:p w:rsidR="00C01521" w:rsidRDefault="00C01521" w:rsidP="00C01521">
      <w:r>
        <w:t>2:50-3:00</w:t>
      </w:r>
      <w:r>
        <w:tab/>
        <w:t>Discussion</w:t>
      </w:r>
    </w:p>
    <w:p w:rsidR="00C01521" w:rsidRDefault="00C01521" w:rsidP="00C01521">
      <w:pPr>
        <w:spacing w:after="0"/>
      </w:pPr>
      <w:r>
        <w:t>3:00 – 3:15</w:t>
      </w:r>
      <w:r>
        <w:tab/>
      </w:r>
      <w:r w:rsidR="00BE5D33">
        <w:t>Rasheeda Hall</w:t>
      </w:r>
    </w:p>
    <w:p w:rsidR="000F7C44" w:rsidRDefault="000F7C44" w:rsidP="00C01521">
      <w:pPr>
        <w:spacing w:after="0"/>
        <w:rPr>
          <w:i/>
        </w:rPr>
      </w:pPr>
      <w:r>
        <w:rPr>
          <w:i/>
        </w:rPr>
        <w:t>Establishing evidence to manage geriatric syndromes in h</w:t>
      </w:r>
      <w:r w:rsidRPr="000F7C44">
        <w:rPr>
          <w:i/>
        </w:rPr>
        <w:t>emodialysi</w:t>
      </w:r>
      <w:r>
        <w:rPr>
          <w:i/>
        </w:rPr>
        <w:t>s p</w:t>
      </w:r>
      <w:r w:rsidRPr="000F7C44">
        <w:rPr>
          <w:i/>
        </w:rPr>
        <w:t>atients</w:t>
      </w:r>
    </w:p>
    <w:p w:rsidR="00C01521" w:rsidRDefault="00C01521" w:rsidP="00C01521">
      <w:pPr>
        <w:spacing w:after="0"/>
      </w:pPr>
      <w:r>
        <w:t>3:15 – 3:20</w:t>
      </w:r>
      <w:r>
        <w:tab/>
      </w:r>
      <w:r w:rsidR="001607E2">
        <w:t>Mentor commentary</w:t>
      </w:r>
      <w:r w:rsidR="009924E8">
        <w:t xml:space="preserve">: </w:t>
      </w:r>
      <w:r w:rsidR="009924E8" w:rsidRPr="009924E8">
        <w:t>Cathleen Colón-Emeric</w:t>
      </w:r>
    </w:p>
    <w:p w:rsidR="00C01521" w:rsidRDefault="00C01521" w:rsidP="00C01521">
      <w:pPr>
        <w:spacing w:after="0"/>
      </w:pPr>
      <w:r>
        <w:t>3:20-3:30</w:t>
      </w:r>
      <w:r>
        <w:tab/>
        <w:t>Discussion</w:t>
      </w:r>
    </w:p>
    <w:p w:rsidR="00C01521" w:rsidRDefault="00C01521" w:rsidP="00C01521">
      <w:pPr>
        <w:spacing w:after="0"/>
      </w:pPr>
    </w:p>
    <w:p w:rsidR="00AF4B39" w:rsidRPr="00AF4B39" w:rsidRDefault="00BE5D33" w:rsidP="00AF4B39">
      <w:pPr>
        <w:spacing w:after="0" w:line="240" w:lineRule="auto"/>
      </w:pPr>
      <w:r>
        <w:t>3:30</w:t>
      </w:r>
      <w:r>
        <w:tab/>
      </w:r>
      <w:r>
        <w:tab/>
        <w:t>Valedictory Remarks:  Allistair Abraham, 2017 Scholar</w:t>
      </w:r>
    </w:p>
    <w:p w:rsidR="00AF4B39" w:rsidRPr="00AF4B39" w:rsidRDefault="00AF4B39" w:rsidP="00AF4B39">
      <w:pPr>
        <w:spacing w:after="0" w:line="240" w:lineRule="auto"/>
      </w:pPr>
    </w:p>
    <w:p w:rsidR="00C01521" w:rsidRDefault="00BE5D33" w:rsidP="00C01521">
      <w:pPr>
        <w:spacing w:after="0" w:line="240" w:lineRule="auto"/>
      </w:pPr>
      <w:r>
        <w:t>3:45</w:t>
      </w:r>
      <w:r w:rsidR="00C01521" w:rsidRPr="00AF4B39">
        <w:t xml:space="preserve"> – (open-ended)</w:t>
      </w:r>
      <w:r w:rsidR="00C01521" w:rsidRPr="00AF4B39">
        <w:tab/>
        <w:t>Women’s group and men’s group breakouts</w:t>
      </w:r>
    </w:p>
    <w:p w:rsidR="00FE4CB5" w:rsidRDefault="00FE4CB5" w:rsidP="00C01521">
      <w:pPr>
        <w:spacing w:after="0" w:line="240" w:lineRule="auto"/>
      </w:pPr>
      <w:r>
        <w:t xml:space="preserve">3:45 – 5:00 </w:t>
      </w:r>
      <w:r>
        <w:tab/>
        <w:t>NAC meeting</w:t>
      </w:r>
    </w:p>
    <w:p w:rsidR="00AF4B39" w:rsidRDefault="00AF4B39"/>
    <w:sectPr w:rsidR="00AF4B39" w:rsidSect="009246C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39"/>
    <w:rsid w:val="00020E9A"/>
    <w:rsid w:val="000308DC"/>
    <w:rsid w:val="00042539"/>
    <w:rsid w:val="000A0B33"/>
    <w:rsid w:val="000F764D"/>
    <w:rsid w:val="000F7C44"/>
    <w:rsid w:val="00135AE9"/>
    <w:rsid w:val="001372AD"/>
    <w:rsid w:val="001607E2"/>
    <w:rsid w:val="0016430E"/>
    <w:rsid w:val="0017527C"/>
    <w:rsid w:val="001B634D"/>
    <w:rsid w:val="002336E4"/>
    <w:rsid w:val="00233A60"/>
    <w:rsid w:val="00235374"/>
    <w:rsid w:val="00274BCE"/>
    <w:rsid w:val="002B56AF"/>
    <w:rsid w:val="002D7217"/>
    <w:rsid w:val="0035487F"/>
    <w:rsid w:val="003C69F1"/>
    <w:rsid w:val="003F42FA"/>
    <w:rsid w:val="00402FC3"/>
    <w:rsid w:val="0042776F"/>
    <w:rsid w:val="00446693"/>
    <w:rsid w:val="00475332"/>
    <w:rsid w:val="0048774B"/>
    <w:rsid w:val="004E5EED"/>
    <w:rsid w:val="004F606A"/>
    <w:rsid w:val="004F7EC4"/>
    <w:rsid w:val="00503A03"/>
    <w:rsid w:val="005045F9"/>
    <w:rsid w:val="00514E75"/>
    <w:rsid w:val="0055681B"/>
    <w:rsid w:val="00582E20"/>
    <w:rsid w:val="0059161F"/>
    <w:rsid w:val="005F233C"/>
    <w:rsid w:val="005F4CD8"/>
    <w:rsid w:val="005F7C06"/>
    <w:rsid w:val="006234DE"/>
    <w:rsid w:val="0065641C"/>
    <w:rsid w:val="00680D33"/>
    <w:rsid w:val="006B191C"/>
    <w:rsid w:val="006B2D56"/>
    <w:rsid w:val="006B7D02"/>
    <w:rsid w:val="006E151E"/>
    <w:rsid w:val="00721378"/>
    <w:rsid w:val="0073286A"/>
    <w:rsid w:val="007523EF"/>
    <w:rsid w:val="00752F6F"/>
    <w:rsid w:val="007604DD"/>
    <w:rsid w:val="008143AC"/>
    <w:rsid w:val="008754F4"/>
    <w:rsid w:val="008B3C74"/>
    <w:rsid w:val="008C2F8B"/>
    <w:rsid w:val="00911B90"/>
    <w:rsid w:val="00915435"/>
    <w:rsid w:val="009246C2"/>
    <w:rsid w:val="009924E8"/>
    <w:rsid w:val="00996B78"/>
    <w:rsid w:val="009A3F93"/>
    <w:rsid w:val="009D2704"/>
    <w:rsid w:val="009E4DE6"/>
    <w:rsid w:val="00A04D86"/>
    <w:rsid w:val="00A60885"/>
    <w:rsid w:val="00A672F3"/>
    <w:rsid w:val="00A85559"/>
    <w:rsid w:val="00A857DF"/>
    <w:rsid w:val="00AF4B39"/>
    <w:rsid w:val="00B4329F"/>
    <w:rsid w:val="00B45B61"/>
    <w:rsid w:val="00B516AC"/>
    <w:rsid w:val="00B84675"/>
    <w:rsid w:val="00BE5D33"/>
    <w:rsid w:val="00C01521"/>
    <w:rsid w:val="00C64E81"/>
    <w:rsid w:val="00C70048"/>
    <w:rsid w:val="00C80E0F"/>
    <w:rsid w:val="00C83C1E"/>
    <w:rsid w:val="00D071B8"/>
    <w:rsid w:val="00D609F3"/>
    <w:rsid w:val="00D76DC7"/>
    <w:rsid w:val="00D86E7B"/>
    <w:rsid w:val="00D87C7A"/>
    <w:rsid w:val="00E17B52"/>
    <w:rsid w:val="00E35286"/>
    <w:rsid w:val="00E778EA"/>
    <w:rsid w:val="00E91427"/>
    <w:rsid w:val="00EA2682"/>
    <w:rsid w:val="00EC64DF"/>
    <w:rsid w:val="00ED257D"/>
    <w:rsid w:val="00EE0EDF"/>
    <w:rsid w:val="00EE1283"/>
    <w:rsid w:val="00F248CA"/>
    <w:rsid w:val="00F27064"/>
    <w:rsid w:val="00F92E73"/>
    <w:rsid w:val="00FB2112"/>
    <w:rsid w:val="00FD75ED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71EE"/>
  <w15:chartTrackingRefBased/>
  <w15:docId w15:val="{BD91388B-FB53-4E29-B991-C643C64C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18598</TotalTime>
  <Pages>5</Pages>
  <Words>766</Words>
  <Characters>5978</Characters>
  <Application>Microsoft Office Word</Application>
  <DocSecurity>0</DocSecurity>
  <Lines>427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Ardery, Nina</dc:creator>
  <cp:keywords/>
  <dc:description/>
  <cp:lastModifiedBy>Ardery, Nina</cp:lastModifiedBy>
  <cp:revision>71</cp:revision>
  <dcterms:created xsi:type="dcterms:W3CDTF">2021-09-22T04:31:00Z</dcterms:created>
  <dcterms:modified xsi:type="dcterms:W3CDTF">2021-10-05T15:33:00Z</dcterms:modified>
</cp:coreProperties>
</file>